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B7D5" w14:textId="77777777" w:rsidR="00064625" w:rsidRDefault="00064625" w:rsidP="00693808">
      <w:pPr>
        <w:spacing w:after="0" w:line="240" w:lineRule="auto"/>
        <w:ind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593486F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0E1021FD" w14:textId="7BE1B1D1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1C6F9D8F" wp14:editId="00FC2988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AFA07" w14:textId="77777777" w:rsidR="00064625" w:rsidRDefault="00064625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466A80C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693808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693808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13221468" w:rsidR="00C8737F" w:rsidRPr="00CA452C" w:rsidRDefault="00C8737F" w:rsidP="00D82B4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962C09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papieru </w:t>
      </w:r>
      <w:r w:rsidR="00422F37">
        <w:rPr>
          <w:rFonts w:ascii="Arial" w:hAnsi="Arial" w:cs="Arial"/>
          <w:b/>
          <w:bCs/>
          <w:noProof/>
          <w:color w:val="3C3C3C"/>
          <w:sz w:val="18"/>
          <w:szCs w:val="18"/>
        </w:rPr>
        <w:t>toaletowego</w:t>
      </w:r>
      <w:r w:rsidR="00962C09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i ręczników papierowych.</w:t>
      </w:r>
      <w:r w:rsidR="00D82B44" w:rsidRPr="00CA452C">
        <w:rPr>
          <w:rFonts w:ascii="Arial" w:hAnsi="Arial" w:cs="Arial"/>
          <w:b/>
          <w:bCs/>
          <w:noProof/>
          <w:color w:val="3C3C3C"/>
          <w:sz w:val="18"/>
          <w:szCs w:val="18"/>
        </w:rPr>
        <w:t xml:space="preserve"> </w:t>
      </w:r>
    </w:p>
    <w:bookmarkEnd w:id="1"/>
    <w:p w14:paraId="26184C57" w14:textId="58F9E3AA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65358F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4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DD0B20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00650992</w:t>
      </w:r>
      <w:r w:rsidR="00DF2455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65358F">
        <w:rPr>
          <w:rFonts w:ascii="Arial" w:hAnsi="Arial" w:cs="Arial"/>
          <w:noProof/>
          <w:sz w:val="18"/>
          <w:szCs w:val="18"/>
          <w:highlight w:val="yellow"/>
        </w:rPr>
        <w:t xml:space="preserve"> </w:t>
      </w:r>
      <w:r w:rsidR="00DD0B20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13.12.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65358F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4</w:t>
      </w:r>
      <w:r w:rsidR="004B2DE2" w:rsidRPr="0065358F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359BE158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DD0B20">
        <w:rPr>
          <w:rFonts w:ascii="Arial" w:eastAsia="Times New Roman" w:hAnsi="Arial" w:cs="Arial"/>
          <w:noProof/>
          <w:sz w:val="18"/>
          <w:szCs w:val="18"/>
          <w:lang w:eastAsia="pl-PL"/>
        </w:rPr>
        <w:t>13.12.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65358F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5D7113D9" w:rsidR="00C8737F" w:rsidRPr="00CA452C" w:rsidRDefault="00DC0A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drawing>
          <wp:inline distT="0" distB="0" distL="0" distR="0" wp14:anchorId="5613466B" wp14:editId="3C8167DD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EE8C64F" w14:textId="77777777" w:rsidR="00EE6840" w:rsidRDefault="00EE6840" w:rsidP="00D75826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1B2A85" w14:textId="77777777" w:rsidR="00EE6840" w:rsidRDefault="00EE68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54776F" w14:textId="77777777" w:rsidR="00EE6840" w:rsidRPr="00CA452C" w:rsidRDefault="00EE684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16C8061C" w14:textId="7CC9F10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I. Nazwa oraz adres zamawiającego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9F173F" w14:textId="2657C1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4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C4B92C4" w14:textId="36F6600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5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III.  Tryb udzielenia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A4A62F5" w14:textId="5018AB18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6" w:history="1">
        <w:r w:rsidRPr="00CA452C">
          <w:rPr>
            <w:rFonts w:ascii="Arial" w:eastAsia="Times New Roman" w:hAnsi="Arial" w:cs="Arial"/>
            <w:b/>
            <w:bCs/>
            <w:noProof/>
            <w:sz w:val="18"/>
            <w:szCs w:val="18"/>
            <w:u w:val="single"/>
            <w:lang w:eastAsia="pl-PL"/>
          </w:rPr>
          <w:t>IV. Informacja, czy zamawiający przewiduje wybór najkorzystniejszej oferty z możliwością prowadzenia negocjacji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12C357A7" w14:textId="0F7F8E4E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V.  Opis przedmiotu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3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B0664E0" w14:textId="5CECB8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VI. Termin wykonania zamówienia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F58E2F4" w14:textId="331054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0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VII. Projektowane postanowienia umowy w sprawie zamówienia publicznego, które zostaną wprowadzone do treści tej umowy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_Toc45190909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00794F7" w14:textId="272382A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DEA97FA" w14:textId="710E6B89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BD54044" w14:textId="2AEB4C13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2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X. Wskazanie osób uprawnionych do komunikowania się z wykonawcami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_Toc45190912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2F0F40A7" w14:textId="5F8B9E9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3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XI. Termin związania ofertą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_Toc45190913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730193C" w14:textId="178AD67A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4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XII. Opis sposobu przygotowania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_Toc45190914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4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0B451972" w14:textId="33C00384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5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XIII. Sposób oraz termin składania oferty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_Toc45190915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74EDED9F" w14:textId="6E583BC1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6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XIV. Termin otwarcia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_Toc45190916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6C1EA57" w14:textId="79E415A0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7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XV. Podstawy wykluczenia, o których mowa w art. 108 ust. 1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_Toc45190917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6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847F5EE" w14:textId="37FA4EA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8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XVI. Sposób obliczenia ceny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_Toc45190918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3BB27BA3" w14:textId="25E1B59C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19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XVII. Opis kryteriów oceny ofert, wraz z podaniem wag tych kryteriów, i sposobu oceny ofert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_Toc45190919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7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3DDD54" w14:textId="40E0A33D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0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_Toc45190920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6560B36F" w14:textId="1DA59975" w:rsidR="00C8737F" w:rsidRPr="00CA452C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hyperlink w:anchor="_Toc45190921" w:history="1">
        <w:r w:rsidRPr="00CA452C">
          <w:rPr>
            <w:rFonts w:ascii="Arial" w:eastAsia="Times New Roman" w:hAnsi="Arial" w:cs="Arial"/>
            <w:b/>
            <w:bCs/>
            <w:i/>
            <w:noProof/>
            <w:sz w:val="18"/>
            <w:szCs w:val="18"/>
            <w:u w:val="single"/>
            <w:lang w:eastAsia="pl-PL"/>
          </w:rPr>
          <w:t>XIX. Pouczenie o środkach ochrony prawnej przysługujących wykonawcy.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ab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begin"/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instrText xml:space="preserve"> PAGEREF _Toc45190921 \h </w:instrTex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separate"/>
        </w:r>
        <w:r w:rsidR="00EB05FE"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t>8</w:t>
        </w:r>
        <w:r w:rsidRPr="00CA452C">
          <w:rPr>
            <w:rFonts w:ascii="Arial" w:eastAsia="Times New Roman" w:hAnsi="Arial" w:cs="Arial"/>
            <w:b/>
            <w:bCs/>
            <w:noProof/>
            <w:webHidden/>
            <w:sz w:val="18"/>
            <w:szCs w:val="18"/>
            <w:lang w:eastAsia="pl-PL"/>
          </w:rPr>
          <w:fldChar w:fldCharType="end"/>
        </w:r>
      </w:hyperlink>
    </w:p>
    <w:p w14:paraId="49D093F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2F8EAC" w14:textId="3E813619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054035" w14:textId="2A7D3D5F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832C4" w14:textId="4CB04718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A43EE9" w14:textId="350E264B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ADFE72E" w14:textId="7AB4CB0A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5FF3B0" w14:textId="77777777" w:rsidR="00C430F6" w:rsidRDefault="00C430F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C05BF4" w14:textId="77777777" w:rsidR="00C430F6" w:rsidRDefault="00C430F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E0028B" w14:textId="77777777" w:rsidR="00C430F6" w:rsidRDefault="00C430F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6F4BE65" w14:textId="77777777" w:rsidR="00C430F6" w:rsidRDefault="00C430F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1FF459A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173BEC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30177F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8A8AB8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232EDF9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A286B62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4455DC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3D370A" w14:textId="77777777" w:rsidR="006A1C76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3A65134" w14:textId="77777777" w:rsidR="006A1C76" w:rsidRPr="00CA452C" w:rsidRDefault="006A1C76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36B49B0B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1C6FF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1C6FF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D91DEAA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9" w:line="220" w:lineRule="auto"/>
        <w:ind w:right="230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>a</w:t>
      </w:r>
      <w:r>
        <w:rPr>
          <w:sz w:val="18"/>
        </w:rPr>
        <w:t>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w</w:t>
      </w:r>
      <w:r>
        <w:rPr>
          <w:spacing w:val="1"/>
          <w:sz w:val="18"/>
        </w:rPr>
        <w:t>y</w:t>
      </w:r>
      <w:r>
        <w:rPr>
          <w:spacing w:val="-2"/>
          <w:sz w:val="18"/>
        </w:rPr>
        <w:t>j</w:t>
      </w:r>
      <w:r>
        <w:rPr>
          <w:sz w:val="18"/>
        </w:rPr>
        <w:t>a</w:t>
      </w:r>
      <w:r>
        <w:rPr>
          <w:spacing w:val="1"/>
          <w:sz w:val="18"/>
        </w:rPr>
        <w:t>ś</w:t>
      </w:r>
      <w:r>
        <w:rPr>
          <w:spacing w:val="-2"/>
          <w:sz w:val="18"/>
        </w:rPr>
        <w:t>n</w:t>
      </w:r>
      <w:r>
        <w:rPr>
          <w:sz w:val="18"/>
        </w:rPr>
        <w:t>ie</w:t>
      </w:r>
      <w:r>
        <w:rPr>
          <w:spacing w:val="-2"/>
          <w:sz w:val="18"/>
        </w:rPr>
        <w:t>n</w:t>
      </w:r>
      <w:r>
        <w:rPr>
          <w:sz w:val="18"/>
        </w:rPr>
        <w:t>ia</w:t>
      </w:r>
      <w:r>
        <w:rPr>
          <w:spacing w:val="1"/>
          <w:sz w:val="18"/>
        </w:rPr>
        <w:t xml:space="preserve"> </w:t>
      </w:r>
      <w:r>
        <w:rPr>
          <w:sz w:val="18"/>
        </w:rPr>
        <w:t>t</w:t>
      </w:r>
      <w:r>
        <w:rPr>
          <w:spacing w:val="-3"/>
          <w:sz w:val="18"/>
        </w:rPr>
        <w:t>r</w:t>
      </w:r>
      <w:r>
        <w:rPr>
          <w:sz w:val="18"/>
        </w:rPr>
        <w:t>e</w:t>
      </w:r>
      <w:r>
        <w:rPr>
          <w:spacing w:val="-2"/>
          <w:sz w:val="18"/>
        </w:rPr>
        <w:t>ś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3"/>
          <w:sz w:val="18"/>
        </w:rPr>
        <w:t>S</w:t>
      </w:r>
      <w:r>
        <w:rPr>
          <w:sz w:val="18"/>
        </w:rPr>
        <w:t>WZ or</w:t>
      </w:r>
      <w:r>
        <w:rPr>
          <w:spacing w:val="-2"/>
          <w:sz w:val="18"/>
        </w:rPr>
        <w:t>a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>n</w:t>
      </w:r>
      <w:r>
        <w:rPr>
          <w:sz w:val="18"/>
        </w:rPr>
        <w:t>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</w:t>
      </w:r>
      <w:r>
        <w:rPr>
          <w:sz w:val="18"/>
        </w:rPr>
        <w:t>o</w:t>
      </w:r>
      <w:r>
        <w:rPr>
          <w:spacing w:val="-2"/>
          <w:sz w:val="18"/>
        </w:rPr>
        <w:t>k</w:t>
      </w:r>
      <w:r>
        <w:rPr>
          <w:sz w:val="18"/>
        </w:rPr>
        <w:t>u</w:t>
      </w:r>
      <w:r>
        <w:rPr>
          <w:spacing w:val="1"/>
          <w:sz w:val="18"/>
        </w:rPr>
        <w:t>m</w:t>
      </w:r>
      <w:r>
        <w:rPr>
          <w:spacing w:val="-2"/>
          <w:sz w:val="18"/>
        </w:rPr>
        <w:t>e</w:t>
      </w:r>
      <w:r>
        <w:rPr>
          <w:sz w:val="18"/>
        </w:rPr>
        <w:t>nty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>m</w:t>
      </w:r>
      <w:r>
        <w:rPr>
          <w:sz w:val="18"/>
        </w:rPr>
        <w:t>ó</w:t>
      </w:r>
      <w:r>
        <w:rPr>
          <w:spacing w:val="-1"/>
          <w:sz w:val="18"/>
        </w:rPr>
        <w:t>w</w:t>
      </w:r>
      <w:r>
        <w:rPr>
          <w:sz w:val="18"/>
        </w:rPr>
        <w:t>ien</w:t>
      </w:r>
      <w:r>
        <w:rPr>
          <w:spacing w:val="-2"/>
          <w:sz w:val="18"/>
        </w:rPr>
        <w:t>i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z</w:t>
      </w:r>
      <w:r>
        <w:rPr>
          <w:sz w:val="18"/>
        </w:rPr>
        <w:t>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ś</w:t>
      </w:r>
      <w:r>
        <w:rPr>
          <w:sz w:val="18"/>
        </w:rPr>
        <w:t>r</w:t>
      </w:r>
      <w:r>
        <w:rPr>
          <w:spacing w:val="-2"/>
          <w:sz w:val="18"/>
        </w:rPr>
        <w:t>e</w:t>
      </w:r>
      <w:r>
        <w:rPr>
          <w:sz w:val="18"/>
        </w:rPr>
        <w:t>dnio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i</w:t>
      </w:r>
      <w:r>
        <w:rPr>
          <w:sz w:val="18"/>
        </w:rPr>
        <w:t>ą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an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ę</w:t>
      </w:r>
      <w:r>
        <w:rPr>
          <w:spacing w:val="-84"/>
          <w:sz w:val="18"/>
        </w:rPr>
        <w:t>p</w:t>
      </w:r>
      <w:r>
        <w:rPr>
          <w:position w:val="-2"/>
          <w:sz w:val="18"/>
        </w:rPr>
        <w:t xml:space="preserve">̨ </w:t>
      </w:r>
      <w:r>
        <w:rPr>
          <w:spacing w:val="-16"/>
          <w:position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>w</w:t>
      </w:r>
      <w:r>
        <w:rPr>
          <w:spacing w:val="-2"/>
          <w:sz w:val="18"/>
        </w:rPr>
        <w:t>a</w:t>
      </w:r>
      <w:r>
        <w:rPr>
          <w:sz w:val="18"/>
        </w:rPr>
        <w:t>ni</w:t>
      </w:r>
      <w:r>
        <w:rPr>
          <w:spacing w:val="-2"/>
          <w:sz w:val="18"/>
        </w:rPr>
        <w:t xml:space="preserve">em </w:t>
      </w:r>
      <w:r>
        <w:rPr>
          <w:sz w:val="18"/>
        </w:rPr>
        <w:t>o udzielenie zamówienia będą udostępniane w portalu zakupowym zamawiającego</w:t>
      </w:r>
      <w:r>
        <w:rPr>
          <w:color w:val="0000FF"/>
          <w:sz w:val="18"/>
          <w:u w:val="single" w:color="0000FF"/>
        </w:rPr>
        <w:t xml:space="preserve"> </w:t>
      </w:r>
      <w:hyperlink r:id="rId12" w:history="1">
        <w:r>
          <w:rPr>
            <w:rStyle w:val="Hipercze"/>
            <w:sz w:val="18"/>
          </w:rPr>
          <w:t>https://zamowienia.szpitalciechanow.com.pl</w:t>
        </w:r>
      </w:hyperlink>
    </w:p>
    <w:p w14:paraId="60181E16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spacing w:before="4" w:line="207" w:lineRule="exact"/>
        <w:rPr>
          <w:sz w:val="18"/>
        </w:rPr>
      </w:pPr>
      <w:r>
        <w:rPr>
          <w:sz w:val="18"/>
        </w:rPr>
        <w:t>Wykonawca może zwrócić się do zamawiającego z wnioskiem o wyjaśnienie treści</w:t>
      </w:r>
      <w:r>
        <w:rPr>
          <w:spacing w:val="-10"/>
          <w:sz w:val="18"/>
        </w:rPr>
        <w:t xml:space="preserve"> </w:t>
      </w:r>
      <w:r>
        <w:rPr>
          <w:sz w:val="18"/>
        </w:rPr>
        <w:t>SWZ:</w:t>
      </w:r>
    </w:p>
    <w:p w14:paraId="1847156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1"/>
        <w:jc w:val="both"/>
        <w:rPr>
          <w:sz w:val="18"/>
        </w:rPr>
      </w:pPr>
      <w:r>
        <w:rPr>
          <w:sz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>
        <w:rPr>
          <w:spacing w:val="-24"/>
          <w:sz w:val="18"/>
        </w:rPr>
        <w:t xml:space="preserve"> </w:t>
      </w:r>
      <w:r>
        <w:rPr>
          <w:sz w:val="18"/>
        </w:rPr>
        <w:t>ofert.</w:t>
      </w:r>
    </w:p>
    <w:p w14:paraId="7A0DAB7E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spacing w:before="1"/>
        <w:ind w:right="329"/>
        <w:jc w:val="both"/>
        <w:rPr>
          <w:sz w:val="18"/>
        </w:rPr>
      </w:pPr>
      <w:r>
        <w:rPr>
          <w:sz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>
        <w:rPr>
          <w:spacing w:val="-11"/>
          <w:sz w:val="18"/>
        </w:rPr>
        <w:t xml:space="preserve"> </w:t>
      </w:r>
      <w:r>
        <w:rPr>
          <w:sz w:val="18"/>
        </w:rPr>
        <w:t>ofert.</w:t>
      </w:r>
    </w:p>
    <w:p w14:paraId="79790A1D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30"/>
        <w:jc w:val="both"/>
        <w:rPr>
          <w:sz w:val="18"/>
        </w:rPr>
      </w:pPr>
      <w:r>
        <w:rPr>
          <w:sz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>
        <w:rPr>
          <w:spacing w:val="-5"/>
          <w:sz w:val="18"/>
        </w:rPr>
        <w:t xml:space="preserve"> </w:t>
      </w:r>
      <w:r>
        <w:rPr>
          <w:sz w:val="18"/>
        </w:rPr>
        <w:t>ofert.</w:t>
      </w:r>
    </w:p>
    <w:p w14:paraId="3385F8CA" w14:textId="77777777" w:rsidR="00C430F6" w:rsidRDefault="00C430F6" w:rsidP="00C430F6">
      <w:pPr>
        <w:pStyle w:val="Akapitzlist"/>
        <w:widowControl w:val="0"/>
        <w:numPr>
          <w:ilvl w:val="2"/>
          <w:numId w:val="43"/>
        </w:numPr>
        <w:tabs>
          <w:tab w:val="left" w:pos="847"/>
        </w:tabs>
        <w:autoSpaceDE w:val="0"/>
        <w:autoSpaceDN w:val="0"/>
        <w:ind w:right="377"/>
        <w:jc w:val="both"/>
        <w:rPr>
          <w:sz w:val="18"/>
        </w:rPr>
      </w:pPr>
      <w:r>
        <w:rPr>
          <w:sz w:val="18"/>
        </w:rPr>
        <w:t xml:space="preserve">Przedłużenie terminu składania ofert, o których mowa w pkt. 2.2 nie </w:t>
      </w:r>
      <w:r>
        <w:rPr>
          <w:spacing w:val="-4"/>
          <w:sz w:val="18"/>
        </w:rPr>
        <w:t xml:space="preserve">wpływa </w:t>
      </w:r>
      <w:r>
        <w:rPr>
          <w:sz w:val="18"/>
        </w:rPr>
        <w:t>na bieg terminu składania wniosku o wyjaśnienie treści</w:t>
      </w:r>
      <w:r>
        <w:rPr>
          <w:spacing w:val="-4"/>
          <w:sz w:val="18"/>
        </w:rPr>
        <w:t xml:space="preserve"> </w:t>
      </w:r>
      <w:r>
        <w:rPr>
          <w:sz w:val="18"/>
        </w:rPr>
        <w:t>SWZ.</w:t>
      </w:r>
    </w:p>
    <w:p w14:paraId="35A639C5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497"/>
        <w:rPr>
          <w:sz w:val="18"/>
        </w:rPr>
      </w:pPr>
      <w:r>
        <w:rPr>
          <w:sz w:val="18"/>
        </w:rPr>
        <w:t>Treść zapytań wraz z wyjaśnieniami zamawiający udostępnia, bez ujawniania źródła zapytania, na stronie internetowej prowadzonego</w:t>
      </w:r>
      <w:r>
        <w:rPr>
          <w:spacing w:val="1"/>
          <w:sz w:val="18"/>
        </w:rPr>
        <w:t xml:space="preserve"> </w:t>
      </w:r>
      <w:r>
        <w:rPr>
          <w:sz w:val="18"/>
        </w:rPr>
        <w:t>postępowania.</w:t>
      </w:r>
    </w:p>
    <w:p w14:paraId="450312FB" w14:textId="77777777" w:rsidR="00C430F6" w:rsidRDefault="00C430F6" w:rsidP="00C430F6">
      <w:pPr>
        <w:pStyle w:val="Akapitzlist"/>
        <w:widowControl w:val="0"/>
        <w:numPr>
          <w:ilvl w:val="1"/>
          <w:numId w:val="43"/>
        </w:numPr>
        <w:tabs>
          <w:tab w:val="left" w:pos="422"/>
        </w:tabs>
        <w:autoSpaceDE w:val="0"/>
        <w:autoSpaceDN w:val="0"/>
        <w:ind w:right="536"/>
        <w:rPr>
          <w:sz w:val="18"/>
        </w:rPr>
      </w:pPr>
      <w:r>
        <w:rPr>
          <w:sz w:val="18"/>
        </w:rPr>
        <w:t>Jeśli z treści wyjaśnień udzielonych przez zamawiającego wynikać będą modyfikacje SWZ, w tym w szczególności w opisie przedmiotu zamówienia lub projekcie umowy, należy te modyfikacje uwzględnić w składanej ofercie. Zamawiający nie jest zobowiązany do publikowania zaktualizowanych dokumentów zamówienia.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6" w:name="_Toc4519090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37AB1640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164E22">
        <w:rPr>
          <w:rFonts w:ascii="Arial" w:eastAsia="Times New Roman" w:hAnsi="Arial" w:cs="Arial"/>
          <w:noProof/>
          <w:sz w:val="18"/>
          <w:szCs w:val="18"/>
          <w:lang w:eastAsia="pl-PL"/>
        </w:rPr>
        <w:t>1</w:t>
      </w:r>
      <w:r w:rsidR="00BF72DB">
        <w:rPr>
          <w:rFonts w:ascii="Arial" w:eastAsia="Times New Roman" w:hAnsi="Arial" w:cs="Arial"/>
          <w:noProof/>
          <w:sz w:val="18"/>
          <w:szCs w:val="18"/>
          <w:lang w:eastAsia="pl-PL"/>
        </w:rPr>
        <w:t>320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527309C4" w:rsidR="00C8737F" w:rsidRPr="00733543" w:rsidRDefault="00733543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>
        <w:rPr>
          <w:noProof/>
          <w:sz w:val="18"/>
        </w:rPr>
        <w:t xml:space="preserve"> </w:t>
      </w:r>
      <w:r w:rsidR="00C8737F" w:rsidRPr="00733543">
        <w:rPr>
          <w:noProof/>
          <w:sz w:val="18"/>
        </w:rPr>
        <w:t>Zamawiający nie przewiduje możliwości udzielenie zamówień, o których mowa w art. 044 ust. 1 pkt  8) Pzp.</w:t>
      </w:r>
    </w:p>
    <w:p w14:paraId="7BACDDCE" w14:textId="0726701C" w:rsidR="00C8737F" w:rsidRPr="00733543" w:rsidRDefault="00C8737F" w:rsidP="00733543">
      <w:pPr>
        <w:pStyle w:val="Akapitzlist"/>
        <w:numPr>
          <w:ilvl w:val="0"/>
          <w:numId w:val="9"/>
        </w:numPr>
        <w:tabs>
          <w:tab w:val="left" w:pos="284"/>
        </w:tabs>
        <w:ind w:right="57" w:hanging="777"/>
        <w:rPr>
          <w:noProof/>
          <w:sz w:val="18"/>
        </w:rPr>
      </w:pPr>
      <w:r w:rsidRPr="00733543">
        <w:rPr>
          <w:noProof/>
          <w:sz w:val="18"/>
        </w:rPr>
        <w:t>Wniesienie wadium w tym postępowaniu nie jest przewidziane.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Toc4519090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A452C" w:rsidRDefault="002A6474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08054CC4" w:rsidR="002A6474" w:rsidRPr="00CA452C" w:rsidRDefault="002A647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9D751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papieru </w:t>
      </w:r>
      <w:r w:rsidR="00EA697A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toaletowego</w:t>
      </w:r>
      <w:r w:rsidR="009D751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i ręczników papierowych</w:t>
      </w:r>
      <w:r w:rsidR="00F50240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Pr="00CA452C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A452C" w:rsidRDefault="002A647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A452C" w:rsidRDefault="002A647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A452C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A452C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A452C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CA452C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A452C" w14:paraId="6D65FC88" w14:textId="77777777" w:rsidTr="00413F8F">
        <w:tc>
          <w:tcPr>
            <w:tcW w:w="1531" w:type="dxa"/>
          </w:tcPr>
          <w:p w14:paraId="2481EFFD" w14:textId="38E2CAE0" w:rsidR="002A6474" w:rsidRPr="00CA452C" w:rsidRDefault="004523B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hyperlink r:id="rId13" w:history="1">
              <w:r w:rsidRPr="00CA452C">
                <w:rPr>
                  <w:rFonts w:ascii="Arial" w:hAnsi="Arial" w:cs="Arial"/>
                  <w:noProof/>
                  <w:color w:val="565656"/>
                  <w:sz w:val="18"/>
                  <w:szCs w:val="18"/>
                  <w:u w:val="single"/>
                  <w:shd w:val="clear" w:color="auto" w:fill="EEEEEE"/>
                </w:rPr>
                <w:t>33770000-8</w:t>
              </w:r>
            </w:hyperlink>
          </w:p>
        </w:tc>
        <w:tc>
          <w:tcPr>
            <w:tcW w:w="3516" w:type="dxa"/>
          </w:tcPr>
          <w:p w14:paraId="27E092A1" w14:textId="5154815B" w:rsidR="002A6474" w:rsidRPr="00CA452C" w:rsidRDefault="004523B0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color w:val="2D2D2D"/>
                <w:sz w:val="18"/>
                <w:szCs w:val="18"/>
                <w:shd w:val="clear" w:color="auto" w:fill="FFFFFF"/>
              </w:rPr>
              <w:t>Artykuły higieniczne z papieru</w:t>
            </w:r>
          </w:p>
        </w:tc>
      </w:tr>
    </w:tbl>
    <w:p w14:paraId="71C0A5F0" w14:textId="77777777" w:rsidR="009655CB" w:rsidRPr="009655CB" w:rsidRDefault="009655CB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63746F2A" w14:textId="77777777" w:rsidR="009655CB" w:rsidRDefault="009655CB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BA49F2E" w14:textId="77777777" w:rsidR="006A1C76" w:rsidRDefault="006A1C76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287FF0F2" w14:textId="77777777" w:rsidR="006A1C76" w:rsidRDefault="006A1C76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1712555E" w14:textId="77777777" w:rsidR="006A1C76" w:rsidRDefault="006A1C76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7DBEFA99" w14:textId="77777777" w:rsidR="006A1C76" w:rsidRDefault="006A1C76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9BF8CCE" w14:textId="77777777" w:rsidR="006A1C76" w:rsidRPr="009655CB" w:rsidRDefault="006A1C76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25EF881C" w14:textId="77777777" w:rsidR="009655CB" w:rsidRPr="009655CB" w:rsidRDefault="009655CB" w:rsidP="009655C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EAE650F" w14:textId="04D9787A" w:rsidR="007F3B31" w:rsidRPr="009655CB" w:rsidRDefault="002A6474">
      <w:pPr>
        <w:numPr>
          <w:ilvl w:val="0"/>
          <w:numId w:val="36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zgodę na złożenie ofert częściowyc</w:t>
      </w:r>
      <w:r w:rsidR="002C6BDF">
        <w:rPr>
          <w:rFonts w:ascii="Arial" w:eastAsia="Times New Roman" w:hAnsi="Arial" w:cs="Arial"/>
          <w:noProof/>
          <w:sz w:val="18"/>
          <w:szCs w:val="18"/>
          <w:lang w:eastAsia="pl-PL"/>
        </w:rPr>
        <w:t>h na dowolnie wybrany pakiet lub pakiety.</w:t>
      </w:r>
      <w:r w:rsidR="0046568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60B6763F" w14:textId="1ACFF543" w:rsidR="001C3FE4" w:rsidRPr="00CA452C" w:rsidRDefault="001C3FE4" w:rsidP="008B48DB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CA452C" w:rsidRPr="00CA452C" w14:paraId="4C05BF16" w14:textId="77777777" w:rsidTr="00CE0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B2AF8" w:rsidRPr="00CA452C" w:rsidRDefault="00FB2AF8">
            <w:pPr>
              <w:numPr>
                <w:ilvl w:val="0"/>
                <w:numId w:val="3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F85C9D" w14:textId="2CA89891" w:rsidR="00142EC8" w:rsidRPr="008F150D" w:rsidRDefault="00FB2AF8" w:rsidP="00FB2AF8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P1-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 xml:space="preserve">Papier </w:t>
            </w:r>
            <w:r w:rsidR="00EA697A">
              <w:rPr>
                <w:rFonts w:ascii="Arial" w:hAnsi="Arial" w:cs="Arial"/>
                <w:noProof/>
                <w:sz w:val="18"/>
                <w:szCs w:val="18"/>
              </w:rPr>
              <w:t>toaletowy</w:t>
            </w:r>
          </w:p>
        </w:tc>
      </w:tr>
      <w:tr w:rsidR="00CA452C" w:rsidRPr="00CA452C" w14:paraId="5EF171CF" w14:textId="77777777" w:rsidTr="00CE06A8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FB2AF8" w:rsidRPr="00CA452C" w:rsidRDefault="00FB2AF8">
            <w:pPr>
              <w:numPr>
                <w:ilvl w:val="0"/>
                <w:numId w:val="3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4BE087" w14:textId="7AFA88B9" w:rsidR="00FB2AF8" w:rsidRPr="00CA452C" w:rsidRDefault="00FB2AF8" w:rsidP="00FB2A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</w:rPr>
              <w:t xml:space="preserve">P2- </w:t>
            </w:r>
            <w:r w:rsidR="00532FDB">
              <w:rPr>
                <w:rFonts w:ascii="Arial" w:hAnsi="Arial" w:cs="Arial"/>
                <w:noProof/>
                <w:sz w:val="18"/>
                <w:szCs w:val="18"/>
              </w:rPr>
              <w:t>Ręczniki papierowe</w:t>
            </w:r>
            <w:r w:rsidR="001C19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bookmarkEnd w:id="15"/>
    </w:tbl>
    <w:p w14:paraId="14A07D5A" w14:textId="77777777" w:rsidR="0003727A" w:rsidRDefault="0003727A" w:rsidP="00E5571B">
      <w:pPr>
        <w:pStyle w:val="Akapitzlist"/>
        <w:ind w:left="1440" w:right="57" w:hanging="1440"/>
        <w:rPr>
          <w:noProof/>
          <w:color w:val="FF0000"/>
          <w:sz w:val="18"/>
        </w:rPr>
      </w:pPr>
    </w:p>
    <w:p w14:paraId="6751773B" w14:textId="1AF17388" w:rsidR="00EE29C4" w:rsidRDefault="00E5571B" w:rsidP="00E5571B">
      <w:pPr>
        <w:pStyle w:val="Akapitzlist"/>
        <w:ind w:left="1440" w:right="57" w:hanging="1440"/>
        <w:rPr>
          <w:b/>
          <w:bCs/>
          <w:noProof/>
          <w:color w:val="FF0000"/>
          <w:sz w:val="18"/>
        </w:rPr>
      </w:pPr>
      <w:r w:rsidRPr="00737A1A">
        <w:rPr>
          <w:b/>
          <w:bCs/>
          <w:noProof/>
          <w:color w:val="FF0000"/>
          <w:sz w:val="18"/>
        </w:rPr>
        <w:t>Uwag</w:t>
      </w:r>
      <w:r w:rsidR="00EE29C4" w:rsidRPr="00737A1A">
        <w:rPr>
          <w:b/>
          <w:bCs/>
          <w:noProof/>
          <w:color w:val="FF0000"/>
          <w:sz w:val="18"/>
        </w:rPr>
        <w:t xml:space="preserve">i! </w:t>
      </w:r>
      <w:r w:rsidRPr="00D9175F">
        <w:rPr>
          <w:b/>
          <w:bCs/>
          <w:noProof/>
          <w:color w:val="FF0000"/>
          <w:sz w:val="18"/>
        </w:rPr>
        <w:t xml:space="preserve">: </w:t>
      </w:r>
    </w:p>
    <w:p w14:paraId="57EB119C" w14:textId="2F7290AC" w:rsidR="006A1174" w:rsidRPr="0005536A" w:rsidRDefault="006A1174" w:rsidP="006A1174">
      <w:pPr>
        <w:pStyle w:val="Akapitzlist"/>
        <w:ind w:left="1440" w:right="57" w:hanging="1440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Dotyczy pakietu nr 1</w:t>
      </w:r>
    </w:p>
    <w:p w14:paraId="0C73359C" w14:textId="22AF497A" w:rsidR="00984641" w:rsidRPr="0005536A" w:rsidRDefault="00984641">
      <w:pPr>
        <w:pStyle w:val="Akapitzlist"/>
        <w:numPr>
          <w:ilvl w:val="0"/>
          <w:numId w:val="42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Zamawiający wymaga dostarczenia Zamawiającemu do bezpłatnego użytkowania </w:t>
      </w:r>
      <w:r w:rsidR="00F82735">
        <w:rPr>
          <w:b/>
          <w:bCs/>
          <w:noProof/>
          <w:sz w:val="18"/>
          <w:u w:val="single"/>
        </w:rPr>
        <w:t>307</w:t>
      </w:r>
      <w:r w:rsidRPr="0005536A">
        <w:rPr>
          <w:b/>
          <w:bCs/>
          <w:noProof/>
          <w:sz w:val="18"/>
          <w:u w:val="single"/>
        </w:rPr>
        <w:t xml:space="preserve"> szt</w:t>
      </w:r>
      <w:r w:rsidRPr="0005536A">
        <w:rPr>
          <w:b/>
          <w:bCs/>
          <w:noProof/>
          <w:sz w:val="18"/>
        </w:rPr>
        <w:t xml:space="preserve"> naściennych dozowników do zaoferowanego papieru toaletowego.</w:t>
      </w:r>
    </w:p>
    <w:p w14:paraId="27206BAE" w14:textId="13B6DBFA" w:rsidR="006A1174" w:rsidRPr="0005536A" w:rsidRDefault="006A1174" w:rsidP="00984641">
      <w:pPr>
        <w:pStyle w:val="Akapitzlist"/>
        <w:ind w:left="567" w:right="57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Dozownik w kolorze białym, wykonany z ABS i MABS.   Wymiary dozownika: 26,9x26,9x15,6 cm. Dozownik wyposażony w metalowy zamek, zamykany na kluczyk, posiadający dwie opcje zamykania zamka: poprzez kluczyk oraz w pozycji drugiej poprzez naciśnięcie przycisku. Dozowanie pojedynczych odcinków pomaga ograniczyć zużycie.  Higieniczne rozwiązanie – użytkownik dotyka tylko odcinka, którego używa. Bardzo duża pojemność oszczędza nadkład pracy i dba, aby papier był zawsze dostępny. Bardzo wytrzymała obudowa z metalowym kluczem i zamkiem osłania rolki i chroni przed kradzieżą.</w:t>
      </w:r>
    </w:p>
    <w:p w14:paraId="034783B2" w14:textId="2F85781A" w:rsidR="00984641" w:rsidRDefault="00984641" w:rsidP="0005536A">
      <w:pPr>
        <w:pStyle w:val="Akapitzlist"/>
        <w:ind w:left="567" w:right="57" w:hanging="567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           Zamawiający dopuszcza możliwosć złożenia oferty na inne wymiarowo podajniki kompatybilne z oferowany</w:t>
      </w:r>
      <w:r w:rsidR="00C52C05" w:rsidRPr="0005536A">
        <w:rPr>
          <w:b/>
          <w:bCs/>
          <w:noProof/>
          <w:sz w:val="18"/>
        </w:rPr>
        <w:t>m papierem toaletowym, jednakże spełniający pozostałe wymogi przedstawione w opisie przedmiotu zamówienia.</w:t>
      </w:r>
    </w:p>
    <w:p w14:paraId="2E5D4381" w14:textId="77777777" w:rsidR="0005536A" w:rsidRPr="0005536A" w:rsidRDefault="0005536A" w:rsidP="0005536A">
      <w:pPr>
        <w:pStyle w:val="Akapitzlist"/>
        <w:ind w:left="567" w:right="57" w:hanging="567"/>
        <w:rPr>
          <w:b/>
          <w:bCs/>
          <w:noProof/>
          <w:sz w:val="18"/>
        </w:rPr>
      </w:pPr>
    </w:p>
    <w:p w14:paraId="6D1A1838" w14:textId="3BE9DEBB" w:rsidR="00591733" w:rsidRPr="0005536A" w:rsidRDefault="006A1174" w:rsidP="00E5571B">
      <w:pPr>
        <w:pStyle w:val="Akapitzlist"/>
        <w:ind w:left="1440" w:right="57" w:hanging="1440"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Dotyczy pakietu nr 2</w:t>
      </w:r>
    </w:p>
    <w:p w14:paraId="538ED63A" w14:textId="5D0F1AC1" w:rsidR="00D0760F" w:rsidRPr="0005536A" w:rsidRDefault="00EE29C4">
      <w:pPr>
        <w:pStyle w:val="Akapitzlist"/>
        <w:numPr>
          <w:ilvl w:val="0"/>
          <w:numId w:val="42"/>
        </w:numPr>
        <w:spacing w:before="100" w:beforeAutospacing="1" w:after="100" w:afterAutospacing="1"/>
        <w:ind w:left="567" w:hanging="283"/>
        <w:contextualSpacing/>
        <w:rPr>
          <w:b/>
          <w:bCs/>
          <w:noProof/>
          <w:sz w:val="18"/>
        </w:rPr>
      </w:pPr>
      <w:bookmarkStart w:id="16" w:name="_Hlk118886905"/>
      <w:r w:rsidRPr="0005536A">
        <w:rPr>
          <w:b/>
          <w:bCs/>
          <w:noProof/>
          <w:sz w:val="18"/>
        </w:rPr>
        <w:t xml:space="preserve">Zamawiający wymaga </w:t>
      </w:r>
      <w:r w:rsidR="00CB04D2" w:rsidRPr="0005536A">
        <w:rPr>
          <w:b/>
          <w:bCs/>
          <w:noProof/>
          <w:sz w:val="18"/>
        </w:rPr>
        <w:t>dostarczenia</w:t>
      </w:r>
      <w:r w:rsidR="00532FDB" w:rsidRPr="0005536A">
        <w:rPr>
          <w:b/>
          <w:bCs/>
          <w:noProof/>
          <w:sz w:val="18"/>
        </w:rPr>
        <w:t xml:space="preserve"> Zamawiającemu do bezpłatnego użytkowania </w:t>
      </w:r>
      <w:r w:rsidR="00F82735">
        <w:rPr>
          <w:b/>
          <w:bCs/>
          <w:noProof/>
          <w:sz w:val="18"/>
          <w:u w:val="single"/>
        </w:rPr>
        <w:t>649</w:t>
      </w:r>
      <w:r w:rsidR="002C6BDF" w:rsidRPr="0005536A">
        <w:rPr>
          <w:b/>
          <w:bCs/>
          <w:noProof/>
          <w:sz w:val="18"/>
          <w:u w:val="single"/>
        </w:rPr>
        <w:t xml:space="preserve"> </w:t>
      </w:r>
      <w:r w:rsidR="00126D9A" w:rsidRPr="0005536A">
        <w:rPr>
          <w:b/>
          <w:bCs/>
          <w:noProof/>
          <w:sz w:val="18"/>
          <w:u w:val="single"/>
        </w:rPr>
        <w:t>szt</w:t>
      </w:r>
      <w:r w:rsidR="00423AD0" w:rsidRPr="0005536A">
        <w:rPr>
          <w:b/>
          <w:bCs/>
          <w:noProof/>
          <w:sz w:val="18"/>
        </w:rPr>
        <w:t xml:space="preserve"> </w:t>
      </w:r>
      <w:r w:rsidR="00D0760F" w:rsidRPr="0005536A">
        <w:rPr>
          <w:b/>
          <w:bCs/>
          <w:noProof/>
          <w:sz w:val="18"/>
        </w:rPr>
        <w:t>naściennych dozowników do</w:t>
      </w:r>
      <w:r w:rsidR="002A65F0" w:rsidRPr="0005536A">
        <w:rPr>
          <w:b/>
          <w:bCs/>
          <w:noProof/>
          <w:sz w:val="18"/>
        </w:rPr>
        <w:t xml:space="preserve"> zaoferowanych</w:t>
      </w:r>
      <w:r w:rsidR="00D0760F" w:rsidRPr="0005536A">
        <w:rPr>
          <w:b/>
          <w:bCs/>
          <w:noProof/>
          <w:sz w:val="18"/>
        </w:rPr>
        <w:t xml:space="preserve"> ręczników papierowych.</w:t>
      </w:r>
    </w:p>
    <w:bookmarkEnd w:id="16"/>
    <w:p w14:paraId="60AB0166" w14:textId="3059EB43" w:rsidR="00D0760F" w:rsidRPr="0005536A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Dozownik o wymiarach: 37,2 x 33,7 x 20,3cm; wykonany z tworzywa </w:t>
      </w:r>
      <w:r w:rsidR="00442715" w:rsidRPr="0005536A">
        <w:rPr>
          <w:b/>
          <w:bCs/>
          <w:noProof/>
          <w:sz w:val="18"/>
        </w:rPr>
        <w:t xml:space="preserve">sztucznego </w:t>
      </w:r>
      <w:r w:rsidR="003042FF" w:rsidRPr="0005536A">
        <w:rPr>
          <w:b/>
          <w:bCs/>
          <w:noProof/>
          <w:sz w:val="18"/>
        </w:rPr>
        <w:t xml:space="preserve">z częścią </w:t>
      </w:r>
      <w:r w:rsidRPr="0005536A">
        <w:rPr>
          <w:b/>
          <w:bCs/>
          <w:noProof/>
          <w:sz w:val="18"/>
        </w:rPr>
        <w:t>transparentn</w:t>
      </w:r>
      <w:r w:rsidR="003042FF" w:rsidRPr="0005536A">
        <w:rPr>
          <w:b/>
          <w:bCs/>
          <w:noProof/>
          <w:sz w:val="18"/>
        </w:rPr>
        <w:t>ą</w:t>
      </w:r>
      <w:r w:rsidRPr="0005536A">
        <w:rPr>
          <w:b/>
          <w:bCs/>
          <w:noProof/>
          <w:sz w:val="18"/>
        </w:rPr>
        <w:t xml:space="preserve"> - umożliwiająca kontrolę ilości wkładu. Dozownik systemu ręcznika w roli, dozuj</w:t>
      </w:r>
      <w:r w:rsidR="00442715" w:rsidRPr="0005536A">
        <w:rPr>
          <w:b/>
          <w:bCs/>
          <w:noProof/>
          <w:sz w:val="18"/>
        </w:rPr>
        <w:t>ący</w:t>
      </w:r>
      <w:r w:rsidRPr="0005536A">
        <w:rPr>
          <w:b/>
          <w:bCs/>
          <w:noProof/>
          <w:sz w:val="18"/>
        </w:rPr>
        <w:t xml:space="preserve"> po jednym odcinku ręcznika o długości 25cm. Dozownik zamykany na metalowy kluczyk oraz metalowy zamek i posiada</w:t>
      </w:r>
      <w:r w:rsidR="00442715" w:rsidRPr="0005536A">
        <w:rPr>
          <w:b/>
          <w:bCs/>
          <w:noProof/>
          <w:sz w:val="18"/>
        </w:rPr>
        <w:t>jący</w:t>
      </w:r>
      <w:r w:rsidRPr="0005536A">
        <w:rPr>
          <w:b/>
          <w:bCs/>
          <w:noProof/>
          <w:sz w:val="18"/>
        </w:rPr>
        <w:t xml:space="preserve"> dwie opcje otwierania: przez kluczyk bądź przez przycisk wbudowany w metalowy zamek. Dozownik zawiera</w:t>
      </w:r>
      <w:r w:rsidR="00442715" w:rsidRPr="0005536A">
        <w:rPr>
          <w:b/>
          <w:bCs/>
          <w:noProof/>
          <w:sz w:val="18"/>
        </w:rPr>
        <w:t>jący</w:t>
      </w:r>
      <w:r w:rsidRPr="0005536A">
        <w:rPr>
          <w:b/>
          <w:bCs/>
          <w:noProof/>
          <w:sz w:val="18"/>
        </w:rPr>
        <w:t xml:space="preserve"> poziomicę umiejscowioną na tylnej ścianie umożliwiającą łatwy montaż oraz zestaw montażowy w skład którego wchodzą: schemat montażowy, 4 śruby (długość śruby 4 cm) i 4 koszulki rozporowe (dopasowane do wiertła o średnicy 6mm). Na tylnej ściance </w:t>
      </w:r>
      <w:r w:rsidR="00442715" w:rsidRPr="0005536A">
        <w:rPr>
          <w:b/>
          <w:bCs/>
          <w:noProof/>
          <w:sz w:val="18"/>
        </w:rPr>
        <w:t xml:space="preserve">mają </w:t>
      </w:r>
      <w:r w:rsidRPr="0005536A">
        <w:rPr>
          <w:b/>
          <w:bCs/>
          <w:noProof/>
          <w:sz w:val="18"/>
        </w:rPr>
        <w:t>znajd</w:t>
      </w:r>
      <w:r w:rsidR="00442715" w:rsidRPr="0005536A">
        <w:rPr>
          <w:b/>
          <w:bCs/>
          <w:noProof/>
          <w:sz w:val="18"/>
        </w:rPr>
        <w:t xml:space="preserve">ować </w:t>
      </w:r>
      <w:r w:rsidRPr="0005536A">
        <w:rPr>
          <w:b/>
          <w:bCs/>
          <w:noProof/>
          <w:sz w:val="18"/>
        </w:rPr>
        <w:t>się 4 otwory montażowe.</w:t>
      </w:r>
    </w:p>
    <w:p w14:paraId="7492918E" w14:textId="29566447" w:rsidR="00D0760F" w:rsidRPr="0005536A" w:rsidRDefault="00D0760F" w:rsidP="00532FDB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 xml:space="preserve">Zamawiający dopuszcza możliwosć złożenia oferty na inne wymiarowo podajniki kompatybilne z oferowanymi ręcznikami, jednak w takim wypadku Wykonawca zobowiązany jest do </w:t>
      </w:r>
      <w:r w:rsidR="00442715" w:rsidRPr="0005536A">
        <w:rPr>
          <w:b/>
          <w:bCs/>
          <w:noProof/>
          <w:sz w:val="18"/>
        </w:rPr>
        <w:t xml:space="preserve">naprawy ubytków w powierzchni ścian, powstałych po demontażu obecnie zainstalowanych u Zamawiającedo dozowników. Naprawa polegać będzie na </w:t>
      </w:r>
      <w:r w:rsidR="00A177EC" w:rsidRPr="0005536A">
        <w:rPr>
          <w:b/>
          <w:bCs/>
          <w:noProof/>
          <w:sz w:val="18"/>
        </w:rPr>
        <w:t xml:space="preserve">zaszpachlowaniu dziur, wygładzeniu i pomalowaniu farbą w kolorze zgodnym z całością powierzchni. </w:t>
      </w:r>
    </w:p>
    <w:p w14:paraId="7432989E" w14:textId="35D8A594" w:rsidR="00C25409" w:rsidRPr="0005536A" w:rsidRDefault="00F168AF" w:rsidP="00273CEE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sz w:val="18"/>
        </w:rPr>
      </w:pPr>
      <w:r w:rsidRPr="0005536A">
        <w:rPr>
          <w:b/>
          <w:bCs/>
          <w:noProof/>
          <w:sz w:val="18"/>
        </w:rPr>
        <w:t>Demontaż starych podajników oraz montaż nowych podajników i serwis na czas umowy zapewni Wykonawca.</w:t>
      </w:r>
    </w:p>
    <w:p w14:paraId="5354E593" w14:textId="77777777" w:rsidR="00273CEE" w:rsidRPr="00273CEE" w:rsidRDefault="00273CEE" w:rsidP="00273CEE">
      <w:pPr>
        <w:pStyle w:val="Akapitzlist"/>
        <w:spacing w:before="100" w:beforeAutospacing="1" w:after="100" w:afterAutospacing="1"/>
        <w:ind w:left="567"/>
        <w:contextualSpacing/>
        <w:rPr>
          <w:b/>
          <w:bCs/>
          <w:noProof/>
          <w:color w:val="FF0000"/>
          <w:sz w:val="18"/>
        </w:rPr>
      </w:pPr>
    </w:p>
    <w:p w14:paraId="445EA70B" w14:textId="3C6484C8" w:rsidR="00C8737F" w:rsidRPr="00CA452C" w:rsidRDefault="00C8737F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>
      <w:pPr>
        <w:pStyle w:val="Akapitzlist"/>
        <w:numPr>
          <w:ilvl w:val="0"/>
          <w:numId w:val="37"/>
        </w:numPr>
        <w:ind w:left="284" w:right="57" w:hanging="284"/>
        <w:rPr>
          <w:noProof/>
          <w:sz w:val="18"/>
        </w:rPr>
      </w:pPr>
      <w:bookmarkStart w:id="17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08"/>
      <w:bookmarkEnd w:id="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8"/>
    </w:p>
    <w:p w14:paraId="7141C6DC" w14:textId="2D4BE55A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380576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0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9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4519091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5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4519091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1EE4D5A1" w14:textId="71455EF4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9655CB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4519091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2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1F29B85D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BF2748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Grażyna Korpalska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03 24</w:t>
      </w:r>
      <w:r w:rsidR="00F316A9" w:rsidRPr="00CA452C">
        <w:rPr>
          <w:rFonts w:ascii="Arial" w:hAnsi="Arial" w:cs="Arial"/>
          <w:noProof/>
          <w:sz w:val="18"/>
          <w:szCs w:val="18"/>
        </w:rPr>
        <w:t xml:space="preserve"> </w:t>
      </w:r>
      <w:hyperlink r:id="rId16" w:history="1">
        <w:r w:rsidR="00F316A9" w:rsidRPr="00CA452C">
          <w:rPr>
            <w:rStyle w:val="Hipercze"/>
            <w:rFonts w:ascii="Arial" w:hAnsi="Arial" w:cs="Arial"/>
            <w:noProof/>
            <w:sz w:val="18"/>
            <w:szCs w:val="18"/>
          </w:rPr>
          <w:t>higienaszpitalna@szpitalciechanow.com.pl</w:t>
        </w:r>
      </w:hyperlink>
    </w:p>
    <w:p w14:paraId="7E2FE429" w14:textId="4A6AADB0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7" w:history="1">
        <w:r w:rsidR="001A751A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3" w:name="_Toc4519091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3"/>
    </w:p>
    <w:p w14:paraId="3E69F7E1" w14:textId="51E64A6F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jest związany ofertą w terminie  30 dni od dnia składania ofert </w:t>
      </w:r>
      <w:r w:rsidR="00AE4C74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tj </w:t>
      </w:r>
      <w:r w:rsidR="00AE4C74" w:rsidRPr="00AE4C74">
        <w:rPr>
          <w:rFonts w:ascii="Arial" w:eastAsia="Times New Roman" w:hAnsi="Arial" w:cs="Arial"/>
          <w:noProof/>
          <w:sz w:val="18"/>
          <w:szCs w:val="18"/>
          <w:highlight w:val="yellow"/>
          <w:lang w:eastAsia="pl-PL" w:bidi="pl-PL"/>
        </w:rPr>
        <w:t>do dnia:</w:t>
      </w:r>
      <w:r w:rsidR="00D75826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21.01.2025 r.</w:t>
      </w:r>
    </w:p>
    <w:p w14:paraId="0257440A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Toc451909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4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9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5"/>
    <w:p w14:paraId="2DBCA8A4" w14:textId="77777777" w:rsidR="00AA4367" w:rsidRPr="00CA452C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CA452C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Formularz cenowy – zestawienie asortymentowo-wartościowe załącznik nr 2 do SWZ.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5484C7A" w14:textId="4F4AD0B6" w:rsidR="00475366" w:rsidRPr="007656A3" w:rsidRDefault="00475366" w:rsidP="0047536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7" w:name="_Hlk58839915"/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="006E76F1">
        <w:rPr>
          <w:rFonts w:ascii="Arial" w:hAnsi="Arial" w:cs="Arial"/>
          <w:bCs/>
          <w:noProof/>
          <w:sz w:val="18"/>
          <w:szCs w:val="18"/>
          <w:lang w:bidi="pl-PL"/>
        </w:rPr>
        <w:t>, certyfikaty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7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56424A70" w:rsidR="00AA4367" w:rsidRPr="00CA452C" w:rsidRDefault="005336BD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5D01F336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4519091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Sposób oraz termin składania oferty</w:t>
      </w:r>
      <w:bookmarkEnd w:id="28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6DB0F2B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D7582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AE4C74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4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5D09AA12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Termin otwarcia ofert</w:t>
      </w:r>
      <w:bookmarkEnd w:id="29"/>
    </w:p>
    <w:p w14:paraId="2469D575" w14:textId="19490B1C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D7582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23.12.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AE4C74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1ACF14CC" w:rsid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30" w:name="_Toc4519091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4E63F0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Podstawy wykluczenia</w:t>
      </w:r>
      <w:bookmarkEnd w:id="30"/>
    </w:p>
    <w:p w14:paraId="1EDA429D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O</w:t>
      </w:r>
      <w:r w:rsidRPr="006A1C76">
        <w:rPr>
          <w:bCs/>
          <w:spacing w:val="19"/>
          <w:sz w:val="18"/>
        </w:rPr>
        <w:t xml:space="preserve"> </w:t>
      </w:r>
      <w:r w:rsidRPr="006A1C76">
        <w:rPr>
          <w:bCs/>
          <w:sz w:val="18"/>
        </w:rPr>
        <w:t>udzielenie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przedmiotowego</w:t>
      </w:r>
      <w:r w:rsidRPr="006A1C76">
        <w:rPr>
          <w:bCs/>
          <w:spacing w:val="21"/>
          <w:sz w:val="18"/>
        </w:rPr>
        <w:t xml:space="preserve"> </w:t>
      </w:r>
      <w:r w:rsidRPr="006A1C76">
        <w:rPr>
          <w:bCs/>
          <w:sz w:val="18"/>
        </w:rPr>
        <w:t>zamówienia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mogą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ubiegać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się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pacing w:val="-3"/>
          <w:sz w:val="18"/>
        </w:rPr>
        <w:t>Wykonawcy,</w:t>
      </w:r>
      <w:r w:rsidRPr="006A1C76">
        <w:rPr>
          <w:bCs/>
          <w:spacing w:val="24"/>
          <w:sz w:val="18"/>
        </w:rPr>
        <w:t xml:space="preserve"> </w:t>
      </w:r>
      <w:r w:rsidRPr="006A1C76">
        <w:rPr>
          <w:bCs/>
          <w:sz w:val="18"/>
        </w:rPr>
        <w:t>którzy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nie</w:t>
      </w:r>
      <w:r w:rsidRPr="006A1C76">
        <w:rPr>
          <w:bCs/>
          <w:spacing w:val="22"/>
          <w:sz w:val="18"/>
        </w:rPr>
        <w:t xml:space="preserve"> </w:t>
      </w:r>
      <w:r w:rsidRPr="006A1C76">
        <w:rPr>
          <w:bCs/>
          <w:sz w:val="18"/>
        </w:rPr>
        <w:t>podlegają</w:t>
      </w:r>
    </w:p>
    <w:p w14:paraId="761F27AB" w14:textId="22F7CC90" w:rsidR="006A1C76" w:rsidRPr="006A1C76" w:rsidRDefault="006A1C76" w:rsidP="006A1C76">
      <w:pPr>
        <w:spacing w:after="0" w:line="240" w:lineRule="auto"/>
        <w:ind w:left="420"/>
        <w:rPr>
          <w:rFonts w:ascii="Arial" w:hAnsi="Arial" w:cs="Arial"/>
          <w:bCs/>
          <w:sz w:val="18"/>
          <w:szCs w:val="18"/>
        </w:rPr>
      </w:pPr>
      <w:r w:rsidRPr="006A1C76">
        <w:rPr>
          <w:rFonts w:ascii="Arial" w:hAnsi="Arial" w:cs="Arial"/>
          <w:bCs/>
          <w:sz w:val="18"/>
          <w:szCs w:val="18"/>
        </w:rPr>
        <w:t>wykluczeniu na podstawie art. 108 ust. 1 oraz art. 7 ust. 1 Ustawy z dnia 13 kwietnia 2022 r.o szczególnych rozwiązaniach w zakresie przeciwdziałania wspieraniu agresji na Ukrainę oraz służących ochronie bezpieczeństwa narodowego (t.j. Dz.U. 2023 poz. 129, ze zmianami).</w:t>
      </w:r>
    </w:p>
    <w:p w14:paraId="2441B67F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 w:right="134"/>
        <w:rPr>
          <w:bCs/>
          <w:sz w:val="18"/>
        </w:rPr>
      </w:pPr>
      <w:r w:rsidRPr="006A1C76">
        <w:rPr>
          <w:bCs/>
          <w:sz w:val="18"/>
        </w:rPr>
        <w:t>Wykonawca złoży wraz z ofertą oświadczenie o braku podstaw do jego wykluczenia z postępowania, sporządzonym wg. wzoru załącznika 1a do</w:t>
      </w:r>
      <w:r w:rsidRPr="006A1C76">
        <w:rPr>
          <w:bCs/>
          <w:spacing w:val="-3"/>
          <w:sz w:val="18"/>
        </w:rPr>
        <w:t xml:space="preserve"> </w:t>
      </w:r>
      <w:r w:rsidRPr="006A1C76">
        <w:rPr>
          <w:bCs/>
          <w:sz w:val="18"/>
        </w:rPr>
        <w:t>SWZ</w:t>
      </w:r>
    </w:p>
    <w:p w14:paraId="0802E4DB" w14:textId="77777777" w:rsidR="006A1C76" w:rsidRPr="006A1C76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left="420"/>
        <w:rPr>
          <w:bCs/>
          <w:sz w:val="18"/>
        </w:rPr>
      </w:pPr>
      <w:r w:rsidRPr="006A1C76">
        <w:rPr>
          <w:bCs/>
          <w:sz w:val="18"/>
        </w:rPr>
        <w:t>Zamawiający nie przewiduje wykluczenia wykonawców na podstawie art. 109 ust. 1</w:t>
      </w:r>
      <w:r w:rsidRPr="006A1C76">
        <w:rPr>
          <w:bCs/>
          <w:spacing w:val="-12"/>
          <w:sz w:val="18"/>
        </w:rPr>
        <w:t xml:space="preserve"> </w:t>
      </w:r>
      <w:r w:rsidRPr="006A1C76">
        <w:rPr>
          <w:bCs/>
          <w:sz w:val="18"/>
        </w:rPr>
        <w:t>Pzp.</w:t>
      </w:r>
    </w:p>
    <w:p w14:paraId="72125A4E" w14:textId="77777777" w:rsidR="006A1C76" w:rsidRPr="001D48F2" w:rsidRDefault="006A1C76" w:rsidP="006A1C76">
      <w:pPr>
        <w:rPr>
          <w:sz w:val="18"/>
          <w:szCs w:val="18"/>
        </w:rPr>
        <w:sectPr w:rsidR="006A1C76" w:rsidRPr="001D48F2" w:rsidSect="006A1C76">
          <w:pgSz w:w="11910" w:h="16840"/>
          <w:pgMar w:top="1320" w:right="1280" w:bottom="280" w:left="1280" w:header="708" w:footer="708" w:gutter="0"/>
          <w:cols w:space="708"/>
        </w:sectPr>
      </w:pPr>
    </w:p>
    <w:p w14:paraId="451F5DBE" w14:textId="77777777" w:rsidR="006A1C76" w:rsidRPr="001D48F2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spacing w:before="79"/>
        <w:ind w:right="134"/>
        <w:jc w:val="both"/>
        <w:rPr>
          <w:sz w:val="18"/>
        </w:rPr>
      </w:pPr>
      <w:r w:rsidRPr="001D48F2">
        <w:rPr>
          <w:sz w:val="18"/>
        </w:rPr>
        <w:lastRenderedPageBreak/>
        <w:t xml:space="preserve">W przypadku </w:t>
      </w:r>
      <w:r w:rsidRPr="001D48F2">
        <w:rPr>
          <w:b/>
          <w:sz w:val="18"/>
        </w:rPr>
        <w:t xml:space="preserve">wspólnego ubiegania się Wykonawców </w:t>
      </w:r>
      <w:r w:rsidRPr="001D48F2">
        <w:rPr>
          <w:sz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</w:rPr>
        <w:t xml:space="preserve"> </w:t>
      </w:r>
      <w:r w:rsidRPr="001D48F2">
        <w:rPr>
          <w:sz w:val="18"/>
        </w:rPr>
        <w:t>Wykonawców.</w:t>
      </w:r>
    </w:p>
    <w:p w14:paraId="5F5C2228" w14:textId="77777777" w:rsidR="006A1C76" w:rsidRPr="001D48F2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right="133"/>
        <w:jc w:val="both"/>
        <w:rPr>
          <w:sz w:val="18"/>
        </w:rPr>
      </w:pPr>
      <w:r w:rsidRPr="001D48F2">
        <w:rPr>
          <w:sz w:val="18"/>
        </w:rPr>
        <w:t xml:space="preserve">Jeżeli Wykonawcy zamierza powierzyć wykonanie części zamówienia </w:t>
      </w:r>
      <w:r w:rsidRPr="001D48F2">
        <w:rPr>
          <w:b/>
          <w:sz w:val="18"/>
        </w:rPr>
        <w:t xml:space="preserve">Podwykonawcy, </w:t>
      </w:r>
      <w:r w:rsidRPr="001D48F2">
        <w:rPr>
          <w:sz w:val="18"/>
        </w:rPr>
        <w:t>Zamawiający zbada, czy nie zachodzą wobec tego Podwykonawcy podstawy wykluczenia, które zostały przewidziane względem Wykonawcy.</w:t>
      </w:r>
    </w:p>
    <w:p w14:paraId="6C973417" w14:textId="77777777" w:rsidR="006A1C76" w:rsidRPr="001D48F2" w:rsidRDefault="006A1C76" w:rsidP="006A1C76">
      <w:pPr>
        <w:pStyle w:val="Akapitzlist"/>
        <w:widowControl w:val="0"/>
        <w:numPr>
          <w:ilvl w:val="1"/>
          <w:numId w:val="46"/>
        </w:numPr>
        <w:tabs>
          <w:tab w:val="left" w:pos="422"/>
        </w:tabs>
        <w:autoSpaceDE w:val="0"/>
        <w:autoSpaceDN w:val="0"/>
        <w:ind w:right="516"/>
        <w:jc w:val="both"/>
        <w:rPr>
          <w:sz w:val="18"/>
        </w:rPr>
      </w:pPr>
      <w:r w:rsidRPr="001D48F2">
        <w:rPr>
          <w:sz w:val="18"/>
        </w:rPr>
        <w:t>Wykonawca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może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zostać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wykluczony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przez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zamawiającego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na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każdym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etapie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postępowania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o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udzielenie zamówienia.</w:t>
      </w:r>
    </w:p>
    <w:p w14:paraId="513E5DF7" w14:textId="705242D1" w:rsidR="004E63F0" w:rsidRPr="004E63F0" w:rsidRDefault="004E63F0" w:rsidP="006A1C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1E1219A8" w14:textId="77777777" w:rsidR="004E63F0" w:rsidRPr="00CA452C" w:rsidRDefault="004E63F0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1AD9C0A5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4519091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Sposób obliczenia ceny</w:t>
      </w:r>
      <w:bookmarkEnd w:id="31"/>
    </w:p>
    <w:p w14:paraId="53A30D8E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</w:rPr>
        <w:t xml:space="preserve"> </w:t>
      </w:r>
      <w:r w:rsidRPr="001D48F2">
        <w:rPr>
          <w:sz w:val="18"/>
        </w:rPr>
        <w:t>SWZ)</w:t>
      </w:r>
    </w:p>
    <w:p w14:paraId="314BE810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5" w:line="235" w:lineRule="auto"/>
        <w:ind w:right="173"/>
        <w:jc w:val="both"/>
        <w:rPr>
          <w:sz w:val="18"/>
        </w:rPr>
      </w:pPr>
      <w:r w:rsidRPr="001D48F2">
        <w:rPr>
          <w:sz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niniejszej SWZ.</w:t>
      </w:r>
    </w:p>
    <w:p w14:paraId="481281BB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4" w:line="235" w:lineRule="auto"/>
        <w:ind w:right="173"/>
        <w:jc w:val="both"/>
        <w:rPr>
          <w:sz w:val="18"/>
        </w:rPr>
      </w:pPr>
      <w:r w:rsidRPr="001D48F2">
        <w:rPr>
          <w:sz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SWZ.</w:t>
      </w:r>
    </w:p>
    <w:p w14:paraId="0907CD8F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2" w:line="237" w:lineRule="auto"/>
        <w:ind w:right="173"/>
        <w:jc w:val="both"/>
        <w:rPr>
          <w:sz w:val="18"/>
        </w:rPr>
      </w:pPr>
      <w:r w:rsidRPr="001D48F2">
        <w:rPr>
          <w:sz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</w:rPr>
        <w:t xml:space="preserve"> </w:t>
      </w:r>
      <w:r w:rsidRPr="001D48F2">
        <w:rPr>
          <w:sz w:val="18"/>
        </w:rPr>
        <w:t>górę).</w:t>
      </w:r>
    </w:p>
    <w:p w14:paraId="0B65ACA3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9"/>
        </w:tabs>
        <w:autoSpaceDE w:val="0"/>
        <w:autoSpaceDN w:val="0"/>
        <w:spacing w:before="1" w:line="228" w:lineRule="exact"/>
        <w:ind w:hanging="361"/>
        <w:jc w:val="both"/>
        <w:rPr>
          <w:sz w:val="18"/>
        </w:rPr>
      </w:pPr>
      <w:r w:rsidRPr="001D48F2">
        <w:rPr>
          <w:sz w:val="18"/>
        </w:rPr>
        <w:t>Cena oferty winna być wyrażona w złotych polskich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(PLN).</w:t>
      </w:r>
    </w:p>
    <w:p w14:paraId="569C99D8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240"/>
        <w:rPr>
          <w:sz w:val="18"/>
        </w:rPr>
      </w:pPr>
      <w:r w:rsidRPr="001D48F2">
        <w:rPr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</w:rPr>
        <w:t xml:space="preserve"> </w:t>
      </w:r>
      <w:r w:rsidRPr="001D48F2">
        <w:rPr>
          <w:sz w:val="18"/>
        </w:rPr>
        <w:t>Pzp).</w:t>
      </w:r>
    </w:p>
    <w:p w14:paraId="50C6C8E3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right="319"/>
        <w:rPr>
          <w:sz w:val="18"/>
        </w:rPr>
      </w:pPr>
      <w:r w:rsidRPr="001D48F2">
        <w:rPr>
          <w:sz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</w:rPr>
        <w:t xml:space="preserve"> </w:t>
      </w:r>
      <w:r w:rsidRPr="001D48F2">
        <w:rPr>
          <w:sz w:val="18"/>
        </w:rPr>
        <w:t>rozliczyć.</w:t>
      </w:r>
    </w:p>
    <w:p w14:paraId="75158900" w14:textId="77777777" w:rsidR="006A1C76" w:rsidRPr="001D48F2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98"/>
          <w:tab w:val="left" w:pos="499"/>
        </w:tabs>
        <w:autoSpaceDE w:val="0"/>
        <w:autoSpaceDN w:val="0"/>
        <w:ind w:hanging="361"/>
        <w:rPr>
          <w:sz w:val="18"/>
        </w:rPr>
      </w:pPr>
      <w:r w:rsidRPr="001D48F2">
        <w:rPr>
          <w:sz w:val="18"/>
        </w:rPr>
        <w:t>W ofercie, o której mowa w ust. 6, Wykonawca ma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obowiązek:</w:t>
      </w:r>
    </w:p>
    <w:p w14:paraId="5635AB5A" w14:textId="77777777" w:rsidR="006A1C76" w:rsidRPr="001D48F2" w:rsidRDefault="006A1C76" w:rsidP="006A1C76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1409"/>
        <w:rPr>
          <w:sz w:val="18"/>
        </w:rPr>
      </w:pPr>
      <w:r w:rsidRPr="001D48F2">
        <w:rPr>
          <w:sz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63FB7A54" w14:textId="77777777" w:rsidR="006A1C76" w:rsidRPr="001D48F2" w:rsidRDefault="006A1C76" w:rsidP="006A1C76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467"/>
        <w:rPr>
          <w:sz w:val="18"/>
        </w:rPr>
      </w:pPr>
      <w:r w:rsidRPr="001D48F2">
        <w:rPr>
          <w:sz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</w:rPr>
        <w:t xml:space="preserve"> </w:t>
      </w:r>
      <w:r w:rsidRPr="001D48F2">
        <w:rPr>
          <w:sz w:val="18"/>
        </w:rPr>
        <w:t>podatkowego;</w:t>
      </w:r>
    </w:p>
    <w:p w14:paraId="4190D22A" w14:textId="77777777" w:rsidR="006A1C76" w:rsidRPr="001D48F2" w:rsidRDefault="006A1C76" w:rsidP="006A1C76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298"/>
        <w:rPr>
          <w:sz w:val="18"/>
        </w:rPr>
      </w:pPr>
      <w:r w:rsidRPr="001D48F2">
        <w:rPr>
          <w:sz w:val="18"/>
        </w:rPr>
        <w:t>wskazania wartości towaru lub usługi objętego obowiązkiem podatkowym Zamawiającego, bez kwoty podatku;</w:t>
      </w:r>
    </w:p>
    <w:p w14:paraId="6BDB7371" w14:textId="77777777" w:rsidR="006A1C76" w:rsidRPr="001D48F2" w:rsidRDefault="006A1C76" w:rsidP="006A1C76">
      <w:pPr>
        <w:pStyle w:val="Akapitzlist"/>
        <w:widowControl w:val="0"/>
        <w:numPr>
          <w:ilvl w:val="1"/>
          <w:numId w:val="47"/>
        </w:numPr>
        <w:tabs>
          <w:tab w:val="left" w:pos="991"/>
        </w:tabs>
        <w:autoSpaceDE w:val="0"/>
        <w:autoSpaceDN w:val="0"/>
        <w:ind w:right="680"/>
        <w:rPr>
          <w:sz w:val="18"/>
        </w:rPr>
      </w:pPr>
      <w:r w:rsidRPr="001D48F2">
        <w:rPr>
          <w:sz w:val="18"/>
        </w:rPr>
        <w:t>wskazania stawki podatku od towarów i usług, która zgodnie z wiedzą Wykonawcy, będzie miała zastosowanie.</w:t>
      </w:r>
    </w:p>
    <w:p w14:paraId="5CE89C40" w14:textId="77777777" w:rsidR="006A1C76" w:rsidRPr="00D6125B" w:rsidRDefault="006A1C76" w:rsidP="006A1C76">
      <w:pPr>
        <w:pStyle w:val="Akapitzlist"/>
        <w:widowControl w:val="0"/>
        <w:numPr>
          <w:ilvl w:val="0"/>
          <w:numId w:val="47"/>
        </w:numPr>
        <w:tabs>
          <w:tab w:val="left" w:pos="426"/>
        </w:tabs>
        <w:suppressAutoHyphens/>
        <w:autoSpaceDE w:val="0"/>
        <w:autoSpaceDN w:val="0"/>
        <w:rPr>
          <w:bCs/>
          <w:noProof/>
          <w:color w:val="FF0000"/>
          <w:sz w:val="18"/>
        </w:rPr>
      </w:pPr>
      <w:r>
        <w:rPr>
          <w:bCs/>
          <w:noProof/>
          <w:color w:val="FF0000"/>
          <w:sz w:val="18"/>
        </w:rPr>
        <w:t xml:space="preserve"> </w:t>
      </w:r>
      <w:r w:rsidRPr="00D6125B">
        <w:rPr>
          <w:bCs/>
          <w:noProof/>
          <w:color w:val="FF0000"/>
          <w:sz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6A1C76" w14:paraId="79462EFE" w14:textId="77777777" w:rsidTr="00524CF5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3A29" w14:textId="77777777" w:rsidR="006A1C76" w:rsidRDefault="006A1C76" w:rsidP="00524CF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5D271AD9" w14:textId="77777777" w:rsidR="006A1C76" w:rsidRDefault="006A1C76" w:rsidP="00524CF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DC83" w14:textId="77777777" w:rsidR="006A1C76" w:rsidRDefault="006A1C76" w:rsidP="00524CF5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53BA" w14:textId="77777777" w:rsidR="006A1C76" w:rsidRDefault="006A1C76" w:rsidP="00524CF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0535BAA6" w14:textId="77777777" w:rsidR="006A1C76" w:rsidRDefault="006A1C76" w:rsidP="00524CF5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40DE9825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4519091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Opis kryteriów oceny ofert, wraz z podaniem wag tych kryteriów, i sposobu oceny ofert</w:t>
      </w:r>
      <w:bookmarkEnd w:id="3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50FE77CF" w14:textId="77777777" w:rsidR="008B60C2" w:rsidRPr="00CA452C" w:rsidRDefault="008B60C2" w:rsidP="008B60C2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415CB" w14:textId="784ADED9" w:rsidR="008B60C2" w:rsidRPr="00DF395E" w:rsidRDefault="00DF395E" w:rsidP="00DF395E">
      <w:pPr>
        <w:pStyle w:val="Akapitzlist"/>
        <w:numPr>
          <w:ilvl w:val="3"/>
          <w:numId w:val="4"/>
        </w:numPr>
        <w:shd w:val="clear" w:color="auto" w:fill="FFFFFF"/>
        <w:tabs>
          <w:tab w:val="clear" w:pos="1780"/>
          <w:tab w:val="left" w:pos="426"/>
          <w:tab w:val="left" w:pos="567"/>
        </w:tabs>
        <w:ind w:left="426" w:right="57" w:hanging="284"/>
        <w:rPr>
          <w:noProof/>
          <w:sz w:val="18"/>
        </w:rPr>
      </w:pPr>
      <w:r>
        <w:rPr>
          <w:noProof/>
          <w:sz w:val="18"/>
        </w:rPr>
        <w:t>P</w:t>
      </w:r>
      <w:r w:rsidR="008B60C2" w:rsidRPr="00DF395E">
        <w:rPr>
          <w:noProof/>
          <w:sz w:val="18"/>
        </w:rPr>
        <w:t>rzy  wyborze  najkorzystniejszej  oferty   zamawiający  będzie  się kierował  następującymi kryteriami:</w:t>
      </w: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CA452C" w:rsidRPr="00CA452C" w14:paraId="526F4446" w14:textId="77777777" w:rsidTr="00EE6840">
        <w:trPr>
          <w:trHeight w:val="599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7079FE5F" w14:textId="36D67E36" w:rsidR="008B60C2" w:rsidRPr="00EE6840" w:rsidRDefault="008B60C2" w:rsidP="00EE6840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320854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61A533D4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19C239B7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4B2CD1F5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17F91DA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60B169C" w14:textId="77777777" w:rsidR="008B60C2" w:rsidRPr="00CA452C" w:rsidRDefault="008B60C2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CA452C" w:rsidRPr="00CA452C" w14:paraId="6E985ADE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19B16F6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05CC93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445DDF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7623B94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6E948297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262D54A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49D4A3B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113584D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4D34EF10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02C407F1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357154D6" w14:textId="77777777" w:rsidR="008B60C2" w:rsidRPr="00CA452C" w:rsidRDefault="008B60C2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57D056A2" w14:textId="77777777" w:rsidR="008B60C2" w:rsidRPr="00CA452C" w:rsidRDefault="008B60C2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CA452C" w:rsidRPr="00CA452C" w14:paraId="64412ECA" w14:textId="77777777" w:rsidTr="008B60C2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5E2E491" w14:textId="77777777" w:rsidR="008B60C2" w:rsidRPr="00CA452C" w:rsidRDefault="008B60C2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677A7F" w14:textId="77777777" w:rsidR="008B60C2" w:rsidRPr="00CA452C" w:rsidRDefault="008B60C2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8D34296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1BAE5647" w14:textId="77777777" w:rsidR="008B60C2" w:rsidRPr="00CA452C" w:rsidRDefault="008B60C2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A3096D9" w14:textId="2222FA5B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</w:t>
            </w:r>
            <w:r w:rsidR="00E5522C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„małych”  uzyskana przez ofertę badaną</w:t>
            </w:r>
            <w:r w:rsidR="00E671D4"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, zgodnie z załacznikiem nr 2a do SWZ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</w:t>
            </w:r>
          </w:p>
          <w:p w14:paraId="0517A707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J  =  ---------------------------------------------------------------------- x 40 pkt.</w:t>
            </w:r>
          </w:p>
          <w:p w14:paraId="776F60C0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06DFA236" w14:textId="77777777" w:rsidR="008B60C2" w:rsidRPr="00CA452C" w:rsidRDefault="008B60C2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4C5E99DA" w14:textId="77777777" w:rsidR="008B60C2" w:rsidRPr="00CA452C" w:rsidRDefault="008B60C2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33ACD91F" w14:textId="77777777" w:rsidR="008B60C2" w:rsidRPr="00CA452C" w:rsidRDefault="008B60C2">
      <w:pPr>
        <w:numPr>
          <w:ilvl w:val="0"/>
          <w:numId w:val="40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lastRenderedPageBreak/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091236A8" w14:textId="0D94BE56" w:rsidR="008B60C2" w:rsidRPr="00CA452C" w:rsidRDefault="008B60C2">
      <w:pPr>
        <w:numPr>
          <w:ilvl w:val="1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Próbki oferowanych produktów, w ilości określonej w załączniku nr 2</w:t>
      </w:r>
      <w:r w:rsidR="003D2F6B">
        <w:rPr>
          <w:rFonts w:ascii="Arial" w:hAnsi="Arial" w:cs="Arial"/>
          <w:bCs/>
          <w:noProof/>
          <w:sz w:val="18"/>
          <w:szCs w:val="18"/>
        </w:rPr>
        <w:t>b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dostawę </w:t>
      </w:r>
      <w:r w:rsidR="00F40D9C">
        <w:rPr>
          <w:rFonts w:ascii="Arial" w:hAnsi="Arial" w:cs="Arial"/>
          <w:b/>
          <w:noProof/>
          <w:sz w:val="18"/>
          <w:szCs w:val="18"/>
        </w:rPr>
        <w:t xml:space="preserve">papieru </w:t>
      </w:r>
      <w:r w:rsidR="00DF395E">
        <w:rPr>
          <w:rFonts w:ascii="Arial" w:hAnsi="Arial" w:cs="Arial"/>
          <w:b/>
          <w:noProof/>
          <w:sz w:val="18"/>
          <w:szCs w:val="18"/>
        </w:rPr>
        <w:t>toaletowy</w:t>
      </w:r>
      <w:r w:rsidR="00F40D9C">
        <w:rPr>
          <w:rFonts w:ascii="Arial" w:hAnsi="Arial" w:cs="Arial"/>
          <w:b/>
          <w:noProof/>
          <w:sz w:val="18"/>
          <w:szCs w:val="18"/>
        </w:rPr>
        <w:t xml:space="preserve"> i ręczników papierowych</w:t>
      </w:r>
      <w:r w:rsidRPr="00CA452C">
        <w:rPr>
          <w:rFonts w:ascii="Arial" w:hAnsi="Arial" w:cs="Arial"/>
          <w:b/>
          <w:noProof/>
          <w:sz w:val="18"/>
          <w:szCs w:val="18"/>
        </w:rPr>
        <w:t xml:space="preserve"> ZP/2501/</w:t>
      </w:r>
      <w:r w:rsidR="00AE542E">
        <w:rPr>
          <w:rFonts w:ascii="Arial" w:hAnsi="Arial" w:cs="Arial"/>
          <w:b/>
          <w:noProof/>
          <w:sz w:val="18"/>
          <w:szCs w:val="18"/>
        </w:rPr>
        <w:t>1</w:t>
      </w:r>
      <w:r w:rsidR="004F5AD8">
        <w:rPr>
          <w:rFonts w:ascii="Arial" w:hAnsi="Arial" w:cs="Arial"/>
          <w:b/>
          <w:noProof/>
          <w:sz w:val="18"/>
          <w:szCs w:val="18"/>
        </w:rPr>
        <w:t>10</w:t>
      </w:r>
      <w:r w:rsidRPr="00CA452C">
        <w:rPr>
          <w:rFonts w:ascii="Arial" w:hAnsi="Arial" w:cs="Arial"/>
          <w:b/>
          <w:noProof/>
          <w:sz w:val="18"/>
          <w:szCs w:val="18"/>
        </w:rPr>
        <w:t>/2</w:t>
      </w:r>
      <w:r w:rsidR="004F5AD8">
        <w:rPr>
          <w:rFonts w:ascii="Arial" w:hAnsi="Arial" w:cs="Arial"/>
          <w:b/>
          <w:noProof/>
          <w:sz w:val="18"/>
          <w:szCs w:val="18"/>
        </w:rPr>
        <w:t>4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 </w:t>
      </w:r>
      <w:r w:rsidR="004F5AD8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…………..</w:t>
      </w:r>
      <w:r w:rsidR="00A02283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202</w:t>
      </w:r>
      <w:r w:rsidR="004F5AD8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4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1AC78DF2" w14:textId="0F2D117F" w:rsidR="008B60C2" w:rsidRPr="00CA452C" w:rsidRDefault="008B60C2">
      <w:pPr>
        <w:numPr>
          <w:ilvl w:val="1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</w:t>
      </w:r>
      <w:r w:rsidR="00A90CA6">
        <w:rPr>
          <w:rFonts w:ascii="Arial" w:hAnsi="Arial" w:cs="Arial"/>
          <w:bCs/>
          <w:noProof/>
          <w:sz w:val="18"/>
          <w:szCs w:val="18"/>
        </w:rPr>
        <w:t>b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SWZ.</w:t>
      </w:r>
    </w:p>
    <w:p w14:paraId="749D3841" w14:textId="204B7EEB" w:rsidR="008B60C2" w:rsidRPr="00CA452C" w:rsidRDefault="00E5522C">
      <w:pPr>
        <w:numPr>
          <w:ilvl w:val="0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amawiający zwróci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niewykorzystane w procesie oceny części 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>prób</w:t>
      </w:r>
      <w:r w:rsidRPr="00CA452C">
        <w:rPr>
          <w:rFonts w:ascii="Arial" w:hAnsi="Arial" w:cs="Arial"/>
          <w:bCs/>
          <w:noProof/>
          <w:sz w:val="18"/>
          <w:szCs w:val="18"/>
        </w:rPr>
        <w:t>ek</w:t>
      </w:r>
      <w:r w:rsidR="008B60C2" w:rsidRPr="00CA452C">
        <w:rPr>
          <w:rFonts w:ascii="Arial" w:hAnsi="Arial" w:cs="Arial"/>
          <w:bCs/>
          <w:noProof/>
          <w:sz w:val="18"/>
          <w:szCs w:val="18"/>
        </w:rPr>
        <w:t xml:space="preserve">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  <w:r w:rsidRPr="00CA452C">
        <w:rPr>
          <w:rFonts w:ascii="Arial" w:hAnsi="Arial" w:cs="Arial"/>
          <w:bCs/>
          <w:noProof/>
          <w:sz w:val="18"/>
          <w:szCs w:val="18"/>
        </w:rPr>
        <w:t>. Próbki oferty wybranej zamawiający przechowa na okres trwania umowy, w celu weryfikacji dostaw.</w:t>
      </w:r>
    </w:p>
    <w:p w14:paraId="4E84106C" w14:textId="42493BCF" w:rsidR="008B60C2" w:rsidRPr="00CA452C" w:rsidRDefault="008B60C2">
      <w:pPr>
        <w:numPr>
          <w:ilvl w:val="0"/>
          <w:numId w:val="40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Każdy z członków zespołu dokonującego oceny jakościowej poszczególnych pozycji asortymentowych oferty, złożony z personelu Działu Higieny Szpitalnej, przyzna tej ofercie ocenę punktową w skali 0-</w:t>
      </w:r>
      <w:r w:rsidR="001F2B5B">
        <w:rPr>
          <w:rFonts w:ascii="Arial" w:hAnsi="Arial" w:cs="Arial"/>
          <w:bCs/>
          <w:noProof/>
          <w:sz w:val="18"/>
          <w:szCs w:val="18"/>
        </w:rPr>
        <w:t>5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3B76CDFC" w14:textId="40753CE1" w:rsidR="008B60C2" w:rsidRPr="00CA452C" w:rsidRDefault="008B60C2" w:rsidP="008B60C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Ocena zostanie przyznana w oparciu o wynik zbadania złożonej próbki i jej przetestowania/zastosowania podczas  wykonywania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 xml:space="preserve"> odpowiednich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procedur</w:t>
      </w:r>
      <w:r w:rsidR="00E5522C" w:rsidRPr="00CA452C">
        <w:rPr>
          <w:rFonts w:ascii="Arial" w:hAnsi="Arial" w:cs="Arial"/>
          <w:bCs/>
          <w:noProof/>
          <w:sz w:val="18"/>
          <w:szCs w:val="18"/>
        </w:rPr>
        <w:t>.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507A7580" w14:textId="436C5F69" w:rsidR="008B60C2" w:rsidRPr="00CA452C" w:rsidRDefault="008B60C2" w:rsidP="00CA452C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</w:t>
      </w:r>
      <w:r w:rsidR="000F0EFD" w:rsidRPr="00CA452C">
        <w:rPr>
          <w:rFonts w:ascii="Arial" w:hAnsi="Arial" w:cs="Arial"/>
          <w:bCs/>
          <w:noProof/>
          <w:sz w:val="18"/>
          <w:szCs w:val="18"/>
        </w:rPr>
        <w:t xml:space="preserve"> szczegółowo opisanych w załaczniku nr 2a do SWZ.</w:t>
      </w:r>
    </w:p>
    <w:p w14:paraId="009F55BA" w14:textId="7ECB1891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48CDA998" w:rsidR="00C8737F" w:rsidRPr="00EE6840" w:rsidRDefault="00C8737F" w:rsidP="00EE6840">
      <w:pPr>
        <w:pStyle w:val="Akapitzlist"/>
        <w:numPr>
          <w:ilvl w:val="0"/>
          <w:numId w:val="26"/>
        </w:numPr>
        <w:ind w:left="426" w:right="57" w:hanging="298"/>
        <w:rPr>
          <w:noProof/>
          <w:sz w:val="18"/>
        </w:rPr>
      </w:pPr>
      <w:r w:rsidRPr="00EE6840">
        <w:rPr>
          <w:noProof/>
          <w:sz w:val="18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EE68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EE6840">
      <w:pPr>
        <w:numPr>
          <w:ilvl w:val="0"/>
          <w:numId w:val="26"/>
        </w:numPr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585A7970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Informacje o formalnościach, jakie muszą zostać dopełnione po wyborze oferty w celu zawarcia umowy w sprawie zamówienia publicznego</w:t>
      </w:r>
      <w:bookmarkEnd w:id="33"/>
    </w:p>
    <w:p w14:paraId="3827C907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right="243"/>
        <w:jc w:val="both"/>
        <w:rPr>
          <w:sz w:val="18"/>
        </w:rPr>
      </w:pPr>
      <w:r w:rsidRPr="001D48F2">
        <w:rPr>
          <w:sz w:val="18"/>
        </w:rPr>
        <w:t xml:space="preserve">Zamawiający zawiera umowę w sprawie zamówienia publicznego, z uwzględnieniem art. 577 Pzp, w </w:t>
      </w:r>
      <w:r w:rsidRPr="001D48F2">
        <w:rPr>
          <w:sz w:val="18"/>
        </w:rPr>
        <w:lastRenderedPageBreak/>
        <w:t>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sposób.</w:t>
      </w:r>
    </w:p>
    <w:p w14:paraId="6957D653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7"/>
        </w:tabs>
        <w:autoSpaceDE w:val="0"/>
        <w:autoSpaceDN w:val="0"/>
        <w:ind w:left="566" w:right="248" w:hanging="286"/>
        <w:jc w:val="both"/>
        <w:rPr>
          <w:sz w:val="18"/>
        </w:rPr>
      </w:pPr>
      <w:r w:rsidRPr="001D48F2">
        <w:rPr>
          <w:sz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</w:rPr>
        <w:t xml:space="preserve"> </w:t>
      </w:r>
      <w:r w:rsidRPr="001D48F2">
        <w:rPr>
          <w:sz w:val="18"/>
        </w:rPr>
        <w:t>ofertę.</w:t>
      </w:r>
    </w:p>
    <w:p w14:paraId="69C6249D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spacing w:before="1"/>
        <w:ind w:left="565" w:right="245" w:hanging="300"/>
        <w:jc w:val="both"/>
        <w:rPr>
          <w:sz w:val="18"/>
        </w:rPr>
      </w:pPr>
      <w:r w:rsidRPr="001D48F2">
        <w:rPr>
          <w:sz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hd w:val="clear" w:color="auto" w:fill="9CC2E4"/>
        </w:rPr>
        <w:t xml:space="preserve"> </w:t>
      </w:r>
      <w:r w:rsidRPr="001D48F2">
        <w:rPr>
          <w:b/>
          <w:sz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</w:rPr>
        <w:t xml:space="preserve"> </w:t>
      </w:r>
      <w:r w:rsidRPr="001D48F2">
        <w:rPr>
          <w:sz w:val="18"/>
        </w:rPr>
        <w:t>kwalifikowanym podpisem elektronicznym i w takiej postaci prześle ją zamawiającemu w celu</w:t>
      </w:r>
      <w:r w:rsidRPr="001D48F2">
        <w:rPr>
          <w:spacing w:val="-14"/>
          <w:sz w:val="18"/>
        </w:rPr>
        <w:t xml:space="preserve"> </w:t>
      </w:r>
      <w:r w:rsidRPr="001D48F2">
        <w:rPr>
          <w:sz w:val="18"/>
        </w:rPr>
        <w:t>podpisania.</w:t>
      </w:r>
    </w:p>
    <w:p w14:paraId="71777B8A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300"/>
        <w:jc w:val="both"/>
        <w:rPr>
          <w:sz w:val="18"/>
        </w:rPr>
      </w:pPr>
      <w:r w:rsidRPr="001D48F2">
        <w:rPr>
          <w:sz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FCB5B8A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3" w:hanging="286"/>
        <w:jc w:val="both"/>
        <w:rPr>
          <w:sz w:val="18"/>
        </w:rPr>
      </w:pPr>
      <w:r w:rsidRPr="001D48F2">
        <w:rPr>
          <w:sz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pocztowego</w:t>
      </w:r>
    </w:p>
    <w:p w14:paraId="07838119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5" w:hanging="286"/>
        <w:jc w:val="both"/>
        <w:rPr>
          <w:sz w:val="18"/>
        </w:rPr>
      </w:pPr>
      <w:r w:rsidRPr="001D48F2">
        <w:rPr>
          <w:sz w:val="18"/>
        </w:rPr>
        <w:t>Wykonawca,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o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którym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mowa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5"/>
          <w:sz w:val="18"/>
        </w:rPr>
        <w:t xml:space="preserve"> </w:t>
      </w:r>
      <w:r w:rsidRPr="001D48F2">
        <w:rPr>
          <w:sz w:val="18"/>
        </w:rPr>
        <w:t>ust.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1,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ma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obowiązek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zawrzeć</w:t>
      </w:r>
      <w:r w:rsidRPr="001D48F2">
        <w:rPr>
          <w:spacing w:val="-3"/>
          <w:sz w:val="18"/>
        </w:rPr>
        <w:t xml:space="preserve"> </w:t>
      </w:r>
      <w:r w:rsidRPr="001D48F2">
        <w:rPr>
          <w:sz w:val="18"/>
        </w:rPr>
        <w:t>umowę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</w:t>
      </w:r>
      <w:r w:rsidRPr="001D48F2">
        <w:rPr>
          <w:spacing w:val="-7"/>
          <w:sz w:val="18"/>
        </w:rPr>
        <w:t xml:space="preserve"> </w:t>
      </w:r>
      <w:r w:rsidRPr="001D48F2">
        <w:rPr>
          <w:sz w:val="18"/>
        </w:rPr>
        <w:t>sprawie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zamówienia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na</w:t>
      </w:r>
      <w:r w:rsidRPr="001D48F2">
        <w:rPr>
          <w:spacing w:val="-4"/>
          <w:sz w:val="18"/>
        </w:rPr>
        <w:t xml:space="preserve"> </w:t>
      </w:r>
      <w:r w:rsidRPr="001D48F2">
        <w:rPr>
          <w:sz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</w:rPr>
        <w:t xml:space="preserve"> </w:t>
      </w:r>
      <w:r w:rsidRPr="001D48F2">
        <w:rPr>
          <w:sz w:val="18"/>
        </w:rPr>
        <w:t>oferty.</w:t>
      </w:r>
    </w:p>
    <w:p w14:paraId="5AFC45E4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5" w:right="244" w:hanging="286"/>
        <w:jc w:val="both"/>
        <w:rPr>
          <w:sz w:val="18"/>
        </w:rPr>
      </w:pPr>
      <w:r w:rsidRPr="001D48F2">
        <w:rPr>
          <w:sz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1B12234F" w14:textId="77777777" w:rsidR="00984B35" w:rsidRPr="001D48F2" w:rsidRDefault="00984B35" w:rsidP="00984B35">
      <w:pPr>
        <w:pStyle w:val="Akapitzlist"/>
        <w:widowControl w:val="0"/>
        <w:numPr>
          <w:ilvl w:val="1"/>
          <w:numId w:val="48"/>
        </w:numPr>
        <w:tabs>
          <w:tab w:val="left" w:pos="566"/>
        </w:tabs>
        <w:autoSpaceDE w:val="0"/>
        <w:autoSpaceDN w:val="0"/>
        <w:ind w:left="566" w:right="131" w:hanging="286"/>
        <w:jc w:val="both"/>
        <w:rPr>
          <w:sz w:val="18"/>
        </w:rPr>
      </w:pPr>
      <w:r w:rsidRPr="001D48F2">
        <w:rPr>
          <w:sz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</w:rPr>
        <w:t xml:space="preserve"> </w:t>
      </w:r>
      <w:r w:rsidRPr="001D48F2">
        <w:rPr>
          <w:sz w:val="18"/>
        </w:rPr>
        <w:t>postępowanie.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5EA1595B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4519092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</w:t>
      </w:r>
      <w:r w:rsidR="00984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</w:t>
      </w:r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. Pouczenie o środkach ochrony prawnej przysługujących wykonawcy.</w:t>
      </w:r>
      <w:bookmarkEnd w:id="34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16A57" w14:textId="77777777" w:rsidR="00E110BC" w:rsidRDefault="00E110BC">
      <w:pPr>
        <w:spacing w:after="0" w:line="240" w:lineRule="auto"/>
      </w:pPr>
      <w:r>
        <w:separator/>
      </w:r>
    </w:p>
  </w:endnote>
  <w:endnote w:type="continuationSeparator" w:id="0">
    <w:p w14:paraId="462A6B5F" w14:textId="77777777" w:rsidR="00E110BC" w:rsidRDefault="00E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6817" w14:textId="77777777" w:rsidR="00EE6840" w:rsidRDefault="00EE6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36F92" w14:textId="77777777" w:rsidR="00EE6840" w:rsidRDefault="00EE684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0744" w14:textId="77777777" w:rsidR="00EE6840" w:rsidRDefault="00EE6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3B1C9" w14:textId="77777777" w:rsidR="00E110BC" w:rsidRDefault="00E110BC">
      <w:pPr>
        <w:spacing w:after="0" w:line="240" w:lineRule="auto"/>
      </w:pPr>
      <w:r>
        <w:separator/>
      </w:r>
    </w:p>
  </w:footnote>
  <w:footnote w:type="continuationSeparator" w:id="0">
    <w:p w14:paraId="2A540F79" w14:textId="77777777" w:rsidR="00E110BC" w:rsidRDefault="00E1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1AA791E"/>
    <w:multiLevelType w:val="hybridMultilevel"/>
    <w:tmpl w:val="E8B4F94E"/>
    <w:lvl w:ilvl="0" w:tplc="640A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2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FB7C7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FC101F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2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34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3BEC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lang w:val="pl-PL" w:eastAsia="pl-PL" w:bidi="pl-PL"/>
      </w:rPr>
    </w:lvl>
  </w:abstractNum>
  <w:abstractNum w:abstractNumId="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2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515412892">
    <w:abstractNumId w:val="0"/>
  </w:num>
  <w:num w:numId="2" w16cid:durableId="1916747176">
    <w:abstractNumId w:val="1"/>
  </w:num>
  <w:num w:numId="3" w16cid:durableId="1385567917">
    <w:abstractNumId w:val="2"/>
  </w:num>
  <w:num w:numId="4" w16cid:durableId="862090980">
    <w:abstractNumId w:val="4"/>
  </w:num>
  <w:num w:numId="5" w16cid:durableId="387723127">
    <w:abstractNumId w:val="3"/>
  </w:num>
  <w:num w:numId="6" w16cid:durableId="1546330711">
    <w:abstractNumId w:val="5"/>
  </w:num>
  <w:num w:numId="7" w16cid:durableId="1830948436">
    <w:abstractNumId w:val="42"/>
  </w:num>
  <w:num w:numId="8" w16cid:durableId="1118908901">
    <w:abstractNumId w:val="26"/>
  </w:num>
  <w:num w:numId="9" w16cid:durableId="507719824">
    <w:abstractNumId w:val="44"/>
  </w:num>
  <w:num w:numId="10" w16cid:durableId="809858745">
    <w:abstractNumId w:val="25"/>
  </w:num>
  <w:num w:numId="11" w16cid:durableId="833643029">
    <w:abstractNumId w:val="41"/>
  </w:num>
  <w:num w:numId="12" w16cid:durableId="324020094">
    <w:abstractNumId w:val="32"/>
  </w:num>
  <w:num w:numId="13" w16cid:durableId="1620722689">
    <w:abstractNumId w:val="15"/>
  </w:num>
  <w:num w:numId="14" w16cid:durableId="565726355">
    <w:abstractNumId w:val="30"/>
  </w:num>
  <w:num w:numId="15" w16cid:durableId="1455754383">
    <w:abstractNumId w:val="17"/>
  </w:num>
  <w:num w:numId="16" w16cid:durableId="2139717062">
    <w:abstractNumId w:val="27"/>
  </w:num>
  <w:num w:numId="17" w16cid:durableId="1616600972">
    <w:abstractNumId w:val="7"/>
  </w:num>
  <w:num w:numId="18" w16cid:durableId="184446240">
    <w:abstractNumId w:val="6"/>
  </w:num>
  <w:num w:numId="19" w16cid:durableId="1535269066">
    <w:abstractNumId w:val="40"/>
  </w:num>
  <w:num w:numId="20" w16cid:durableId="1001934703">
    <w:abstractNumId w:val="38"/>
  </w:num>
  <w:num w:numId="21" w16cid:durableId="1328289369">
    <w:abstractNumId w:val="45"/>
  </w:num>
  <w:num w:numId="22" w16cid:durableId="1492911083">
    <w:abstractNumId w:val="16"/>
  </w:num>
  <w:num w:numId="23" w16cid:durableId="1899511343">
    <w:abstractNumId w:val="36"/>
  </w:num>
  <w:num w:numId="24" w16cid:durableId="597717771">
    <w:abstractNumId w:val="29"/>
  </w:num>
  <w:num w:numId="25" w16cid:durableId="407311747">
    <w:abstractNumId w:val="12"/>
  </w:num>
  <w:num w:numId="26" w16cid:durableId="1608923476">
    <w:abstractNumId w:val="8"/>
  </w:num>
  <w:num w:numId="27" w16cid:durableId="544564157">
    <w:abstractNumId w:val="46"/>
  </w:num>
  <w:num w:numId="28" w16cid:durableId="1322854851">
    <w:abstractNumId w:val="28"/>
  </w:num>
  <w:num w:numId="29" w16cid:durableId="647561779">
    <w:abstractNumId w:val="22"/>
  </w:num>
  <w:num w:numId="30" w16cid:durableId="8965533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35967339">
    <w:abstractNumId w:val="31"/>
  </w:num>
  <w:num w:numId="32" w16cid:durableId="159466878">
    <w:abstractNumId w:val="13"/>
  </w:num>
  <w:num w:numId="33" w16cid:durableId="1843660527">
    <w:abstractNumId w:val="18"/>
  </w:num>
  <w:num w:numId="34" w16cid:durableId="1591738834">
    <w:abstractNumId w:val="43"/>
  </w:num>
  <w:num w:numId="35" w16cid:durableId="1153717769">
    <w:abstractNumId w:val="20"/>
  </w:num>
  <w:num w:numId="36" w16cid:durableId="499740324">
    <w:abstractNumId w:val="37"/>
  </w:num>
  <w:num w:numId="37" w16cid:durableId="1043752359">
    <w:abstractNumId w:val="19"/>
  </w:num>
  <w:num w:numId="38" w16cid:durableId="24334143">
    <w:abstractNumId w:val="34"/>
  </w:num>
  <w:num w:numId="39" w16cid:durableId="2019648703">
    <w:abstractNumId w:val="32"/>
  </w:num>
  <w:num w:numId="40" w16cid:durableId="1264609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038088">
    <w:abstractNumId w:val="35"/>
  </w:num>
  <w:num w:numId="42" w16cid:durableId="1422919827">
    <w:abstractNumId w:val="9"/>
  </w:num>
  <w:num w:numId="43" w16cid:durableId="1758451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1509104524">
    <w:abstractNumId w:val="24"/>
  </w:num>
  <w:num w:numId="45" w16cid:durableId="837504777">
    <w:abstractNumId w:val="10"/>
  </w:num>
  <w:num w:numId="46" w16cid:durableId="414136443">
    <w:abstractNumId w:val="21"/>
  </w:num>
  <w:num w:numId="47" w16cid:durableId="2074161934">
    <w:abstractNumId w:val="33"/>
  </w:num>
  <w:num w:numId="48" w16cid:durableId="408968323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242FF"/>
    <w:rsid w:val="00030D54"/>
    <w:rsid w:val="0003727A"/>
    <w:rsid w:val="00044BA8"/>
    <w:rsid w:val="00053508"/>
    <w:rsid w:val="00053F11"/>
    <w:rsid w:val="0005536A"/>
    <w:rsid w:val="0006251C"/>
    <w:rsid w:val="00064625"/>
    <w:rsid w:val="00071727"/>
    <w:rsid w:val="000A48DB"/>
    <w:rsid w:val="000B07D5"/>
    <w:rsid w:val="000B3643"/>
    <w:rsid w:val="000D4173"/>
    <w:rsid w:val="000F0EFD"/>
    <w:rsid w:val="00126D9A"/>
    <w:rsid w:val="00126DBB"/>
    <w:rsid w:val="00127E9E"/>
    <w:rsid w:val="001358FD"/>
    <w:rsid w:val="00142EC8"/>
    <w:rsid w:val="001522D1"/>
    <w:rsid w:val="00164E22"/>
    <w:rsid w:val="00180103"/>
    <w:rsid w:val="00191166"/>
    <w:rsid w:val="001A751A"/>
    <w:rsid w:val="001C19BF"/>
    <w:rsid w:val="001C3FE4"/>
    <w:rsid w:val="001C6FFD"/>
    <w:rsid w:val="001E14C2"/>
    <w:rsid w:val="001F2B5B"/>
    <w:rsid w:val="00202E63"/>
    <w:rsid w:val="00207157"/>
    <w:rsid w:val="002306A6"/>
    <w:rsid w:val="00232500"/>
    <w:rsid w:val="00237172"/>
    <w:rsid w:val="00271C5D"/>
    <w:rsid w:val="002730F2"/>
    <w:rsid w:val="00273CEE"/>
    <w:rsid w:val="00281820"/>
    <w:rsid w:val="00296182"/>
    <w:rsid w:val="002A6474"/>
    <w:rsid w:val="002A65F0"/>
    <w:rsid w:val="002C6229"/>
    <w:rsid w:val="002C6BDF"/>
    <w:rsid w:val="00300E22"/>
    <w:rsid w:val="00301AC8"/>
    <w:rsid w:val="003042FF"/>
    <w:rsid w:val="00304DB7"/>
    <w:rsid w:val="00333E5F"/>
    <w:rsid w:val="003523B4"/>
    <w:rsid w:val="00352DFE"/>
    <w:rsid w:val="00380576"/>
    <w:rsid w:val="003805DB"/>
    <w:rsid w:val="003809B7"/>
    <w:rsid w:val="00397972"/>
    <w:rsid w:val="003B0622"/>
    <w:rsid w:val="003B6A39"/>
    <w:rsid w:val="003C3820"/>
    <w:rsid w:val="003D2F6B"/>
    <w:rsid w:val="003F1227"/>
    <w:rsid w:val="004128C7"/>
    <w:rsid w:val="00413042"/>
    <w:rsid w:val="00422F37"/>
    <w:rsid w:val="00423AD0"/>
    <w:rsid w:val="00424AE5"/>
    <w:rsid w:val="00430079"/>
    <w:rsid w:val="00442715"/>
    <w:rsid w:val="004523B0"/>
    <w:rsid w:val="00465686"/>
    <w:rsid w:val="00475366"/>
    <w:rsid w:val="004877B8"/>
    <w:rsid w:val="004B2DE2"/>
    <w:rsid w:val="004B46DB"/>
    <w:rsid w:val="004D1E7F"/>
    <w:rsid w:val="004E63F0"/>
    <w:rsid w:val="004F5AD8"/>
    <w:rsid w:val="0052218C"/>
    <w:rsid w:val="00532985"/>
    <w:rsid w:val="00532FDB"/>
    <w:rsid w:val="005336BD"/>
    <w:rsid w:val="00533E2D"/>
    <w:rsid w:val="0059014D"/>
    <w:rsid w:val="00591733"/>
    <w:rsid w:val="005921C6"/>
    <w:rsid w:val="005B0F9B"/>
    <w:rsid w:val="005B4A58"/>
    <w:rsid w:val="005C0926"/>
    <w:rsid w:val="005D322A"/>
    <w:rsid w:val="005D60EB"/>
    <w:rsid w:val="005D6A3A"/>
    <w:rsid w:val="005D7149"/>
    <w:rsid w:val="005E2EAA"/>
    <w:rsid w:val="00615857"/>
    <w:rsid w:val="00616807"/>
    <w:rsid w:val="006348FB"/>
    <w:rsid w:val="006452A8"/>
    <w:rsid w:val="0065358F"/>
    <w:rsid w:val="00665EF5"/>
    <w:rsid w:val="00666DBE"/>
    <w:rsid w:val="00677D48"/>
    <w:rsid w:val="00693808"/>
    <w:rsid w:val="006A1174"/>
    <w:rsid w:val="006A1C76"/>
    <w:rsid w:val="006B38EB"/>
    <w:rsid w:val="006D1D51"/>
    <w:rsid w:val="006D4385"/>
    <w:rsid w:val="006E76F1"/>
    <w:rsid w:val="00732BC5"/>
    <w:rsid w:val="00733543"/>
    <w:rsid w:val="00734E2C"/>
    <w:rsid w:val="00737A1A"/>
    <w:rsid w:val="00744E12"/>
    <w:rsid w:val="00746FD7"/>
    <w:rsid w:val="0075701D"/>
    <w:rsid w:val="00765E51"/>
    <w:rsid w:val="0077080F"/>
    <w:rsid w:val="00776A21"/>
    <w:rsid w:val="00793FC3"/>
    <w:rsid w:val="007A7636"/>
    <w:rsid w:val="007E09AC"/>
    <w:rsid w:val="007E53EE"/>
    <w:rsid w:val="007F0C6F"/>
    <w:rsid w:val="007F22AE"/>
    <w:rsid w:val="007F3B31"/>
    <w:rsid w:val="008169F8"/>
    <w:rsid w:val="00834C42"/>
    <w:rsid w:val="00850A59"/>
    <w:rsid w:val="0089572A"/>
    <w:rsid w:val="008B48DB"/>
    <w:rsid w:val="008B4B7C"/>
    <w:rsid w:val="008B60C2"/>
    <w:rsid w:val="008D7E76"/>
    <w:rsid w:val="008D7FDE"/>
    <w:rsid w:val="008F0082"/>
    <w:rsid w:val="008F150D"/>
    <w:rsid w:val="009053AA"/>
    <w:rsid w:val="009500C1"/>
    <w:rsid w:val="00951D57"/>
    <w:rsid w:val="00962C09"/>
    <w:rsid w:val="009655CB"/>
    <w:rsid w:val="00981EF8"/>
    <w:rsid w:val="00984641"/>
    <w:rsid w:val="00984B35"/>
    <w:rsid w:val="00995290"/>
    <w:rsid w:val="009C41B8"/>
    <w:rsid w:val="009D7511"/>
    <w:rsid w:val="009F17CE"/>
    <w:rsid w:val="00A02283"/>
    <w:rsid w:val="00A0577B"/>
    <w:rsid w:val="00A177EC"/>
    <w:rsid w:val="00A7414C"/>
    <w:rsid w:val="00A90CA6"/>
    <w:rsid w:val="00A932DC"/>
    <w:rsid w:val="00AA41A4"/>
    <w:rsid w:val="00AA4367"/>
    <w:rsid w:val="00AB61DB"/>
    <w:rsid w:val="00AB7AAA"/>
    <w:rsid w:val="00AC6389"/>
    <w:rsid w:val="00AD403C"/>
    <w:rsid w:val="00AE4C74"/>
    <w:rsid w:val="00AE542E"/>
    <w:rsid w:val="00AF030E"/>
    <w:rsid w:val="00B237E5"/>
    <w:rsid w:val="00B75988"/>
    <w:rsid w:val="00BF2748"/>
    <w:rsid w:val="00BF42BA"/>
    <w:rsid w:val="00BF72DB"/>
    <w:rsid w:val="00C11433"/>
    <w:rsid w:val="00C15850"/>
    <w:rsid w:val="00C25409"/>
    <w:rsid w:val="00C430F6"/>
    <w:rsid w:val="00C43A41"/>
    <w:rsid w:val="00C52C05"/>
    <w:rsid w:val="00C54CAB"/>
    <w:rsid w:val="00C820BC"/>
    <w:rsid w:val="00C8737F"/>
    <w:rsid w:val="00CA452C"/>
    <w:rsid w:val="00CB04D2"/>
    <w:rsid w:val="00CB7078"/>
    <w:rsid w:val="00CF1AF8"/>
    <w:rsid w:val="00D028C1"/>
    <w:rsid w:val="00D02D00"/>
    <w:rsid w:val="00D07125"/>
    <w:rsid w:val="00D0760F"/>
    <w:rsid w:val="00D13586"/>
    <w:rsid w:val="00D3036C"/>
    <w:rsid w:val="00D43403"/>
    <w:rsid w:val="00D43782"/>
    <w:rsid w:val="00D56C66"/>
    <w:rsid w:val="00D75826"/>
    <w:rsid w:val="00D828C3"/>
    <w:rsid w:val="00D82B44"/>
    <w:rsid w:val="00D9175F"/>
    <w:rsid w:val="00D971E6"/>
    <w:rsid w:val="00DC0A40"/>
    <w:rsid w:val="00DD0B20"/>
    <w:rsid w:val="00DD2C50"/>
    <w:rsid w:val="00DD3803"/>
    <w:rsid w:val="00DD6474"/>
    <w:rsid w:val="00DD7D4D"/>
    <w:rsid w:val="00DF2455"/>
    <w:rsid w:val="00DF395E"/>
    <w:rsid w:val="00E110BC"/>
    <w:rsid w:val="00E14A39"/>
    <w:rsid w:val="00E176E9"/>
    <w:rsid w:val="00E17E6C"/>
    <w:rsid w:val="00E31BE6"/>
    <w:rsid w:val="00E50860"/>
    <w:rsid w:val="00E5522C"/>
    <w:rsid w:val="00E5571B"/>
    <w:rsid w:val="00E55F09"/>
    <w:rsid w:val="00E671D4"/>
    <w:rsid w:val="00E90D3F"/>
    <w:rsid w:val="00E92A0D"/>
    <w:rsid w:val="00E94A1C"/>
    <w:rsid w:val="00EA697A"/>
    <w:rsid w:val="00EB05FE"/>
    <w:rsid w:val="00ED6D2B"/>
    <w:rsid w:val="00EE29C4"/>
    <w:rsid w:val="00EE6840"/>
    <w:rsid w:val="00EF0577"/>
    <w:rsid w:val="00F15CEB"/>
    <w:rsid w:val="00F168AF"/>
    <w:rsid w:val="00F227FB"/>
    <w:rsid w:val="00F316A9"/>
    <w:rsid w:val="00F35A61"/>
    <w:rsid w:val="00F4033D"/>
    <w:rsid w:val="00F40D9C"/>
    <w:rsid w:val="00F41A87"/>
    <w:rsid w:val="00F50240"/>
    <w:rsid w:val="00F603EA"/>
    <w:rsid w:val="00F71C80"/>
    <w:rsid w:val="00F820B5"/>
    <w:rsid w:val="00F82735"/>
    <w:rsid w:val="00F9712C"/>
    <w:rsid w:val="00FA0A54"/>
    <w:rsid w:val="00FA2299"/>
    <w:rsid w:val="00FA6B1B"/>
    <w:rsid w:val="00FB2AF8"/>
    <w:rsid w:val="00FC40EF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ortalzp.pl/kody-cpv/szczegoly/artykuly-higieniczne-z-papieru-3240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higienaszpitalna@szpitalciechanow.com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5008</Words>
  <Characters>30052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149</cp:revision>
  <cp:lastPrinted>2021-06-01T07:52:00Z</cp:lastPrinted>
  <dcterms:created xsi:type="dcterms:W3CDTF">2021-09-08T08:14:00Z</dcterms:created>
  <dcterms:modified xsi:type="dcterms:W3CDTF">2024-12-13T08:13:00Z</dcterms:modified>
</cp:coreProperties>
</file>