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6AE7" w14:textId="2DEE187C" w:rsidR="00D870D0" w:rsidRPr="00920467" w:rsidRDefault="00D870D0" w:rsidP="00920467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7D68A3">
        <w:rPr>
          <w:rFonts w:asciiTheme="minorHAnsi" w:hAnsiTheme="minorHAnsi" w:cs="Tahoma"/>
          <w:b/>
          <w:bCs/>
          <w:sz w:val="22"/>
          <w:szCs w:val="22"/>
        </w:rPr>
        <w:t>3</w:t>
      </w:r>
      <w:r w:rsidR="0062027F">
        <w:rPr>
          <w:rFonts w:asciiTheme="minorHAnsi" w:hAnsiTheme="minorHAnsi" w:cs="Tahoma"/>
          <w:b/>
          <w:bCs/>
          <w:sz w:val="22"/>
          <w:szCs w:val="22"/>
        </w:rPr>
        <w:t>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7D68A3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bookmarkEnd w:id="0"/>
      <w:r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EC8BC06" w:rsidR="00D870D0" w:rsidRPr="00920467" w:rsidRDefault="00A352B9" w:rsidP="00920467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="001F7025">
        <w:rPr>
          <w:rFonts w:ascii="Arial" w:eastAsia="Arial" w:hAnsi="Arial" w:cs="Arial"/>
          <w:b/>
          <w:sz w:val="18"/>
          <w:szCs w:val="18"/>
          <w:lang w:bidi="pl-PL"/>
        </w:rPr>
        <w:t>szwów chirurgicznych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276"/>
        <w:gridCol w:w="850"/>
        <w:gridCol w:w="1067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D26437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850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D26437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D26437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3B09097" w:rsidR="003A43D7" w:rsidRPr="009F3A35" w:rsidRDefault="004E6597" w:rsidP="004E6597">
            <w:pPr>
              <w:pStyle w:val="Tekstpodstawowywcity2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Szwy chirurgiczne </w:t>
            </w:r>
          </w:p>
        </w:tc>
      </w:tr>
      <w:tr w:rsidR="004F482C" w:rsidRPr="00BE36E6" w14:paraId="3F0846C9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D5555" w14:textId="32C87CFA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I -Szew syntetyczny,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monofilament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1EFABCA" w14:textId="6A7C2F71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29E65C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61B39E2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41A4E141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673FE" w14:textId="4BB2F799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Pakiet II -  Szew o średnim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463C95D7" w14:textId="22100D36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D4D264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3C27571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665F4733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4F482C" w:rsidRPr="0004736D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8DC9C" w14:textId="3D03AEA6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Pakiet III -Szew o krótkim okresie wchłaniania oraz podtrzymywania tkankowego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E643E1D" w14:textId="7B3517DD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AFB88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E46CC4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0779F0E7" w14:textId="77777777" w:rsidTr="00D26437">
        <w:trPr>
          <w:trHeight w:val="349"/>
        </w:trPr>
        <w:tc>
          <w:tcPr>
            <w:tcW w:w="567" w:type="dxa"/>
            <w:tcBorders>
              <w:top w:val="nil"/>
            </w:tcBorders>
            <w:vAlign w:val="center"/>
          </w:tcPr>
          <w:p w14:paraId="61E8652A" w14:textId="09FFE788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7DD486" w14:textId="04A013F8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Pakiet IV -Szew do tkanek miąższowych i wosk kostny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54EF179" w14:textId="42DCF9EE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926BCD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C3E5DD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A27D5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0091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5A7D7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8B4513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AE5A864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3979A01A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66839D3" w14:textId="3961F6F7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F0A5A" w14:textId="287086BA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 V - Syntetyczny,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poliamidowy szew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monofilamentowy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zmniejszonej hydrofilności pakowany na mokro w celu ograniczenia chłonności i dla zmniejszenia pamięci skrętu po wyjęciu z opakowania.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FBCE91A" w14:textId="5BF136C9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474C1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33E9FF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8B948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CD0788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A6D11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B0FDC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405B190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35A75B31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FA8F470" w14:textId="7E4C4229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66C38" w14:textId="2A68767B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VI- Szew pleciony, naturalny,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, jedwabny, impregnowany woskiem. Okres ważności - 3 lata.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46259D0" w14:textId="360BF068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części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C1C669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8997E0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83FEED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788A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A2AEE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1DE41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DC4E58E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6333E625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3BCE9E" w14:textId="4E931654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26B7A" w14:textId="7A7D17DF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VII- Syntetyczny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pleciony wykonany z mieszaniny kwasu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poliglikolowego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polimlekowego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powleczeniem z dodatkiem antyseptyku.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691E642" w14:textId="018E49F5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63B61F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F2B3C6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8B07A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57249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3A0D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DDB50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B771A2C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293D02FE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F4AD4E" w14:textId="124F468E" w:rsidR="004F482C" w:rsidRPr="00920467" w:rsidRDefault="007D68A3" w:rsidP="004F4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VIII- Szew syntetyczny, polipropylenowy,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jednowłóknowy charakteryzujący się kontrolowanym rozciąganiem zapobiegającym nieumyślnemu zerwaniu szwu oraz plastycznym </w:t>
            </w: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odkształceniem węzła zapobiegającym jego rozerwaniu.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5A95324" w14:textId="59F8DFD1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lastRenderedPageBreak/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BE762B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6C21F9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29435210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5E2137EF" w14:textId="40A0BCA2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BB3C0" w14:textId="1EC6C93B" w:rsidR="004F482C" w:rsidRPr="00EF0DA6" w:rsidRDefault="007D68A3" w:rsidP="004F482C">
            <w:pPr>
              <w:rPr>
                <w:rFonts w:ascii="Tahoma" w:hAnsi="Tahoma" w:cs="Tahoma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IX- Syntetyczny,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niewchłanialny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pleciony szew poliestrowy, zbudowany z rdzenia oplecionego 16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mikrowłóknami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powlekany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polibutylanem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DDBA41E" w14:textId="2965F017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33E4C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7DD2E0B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3C1DD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524DCC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7F72E2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06737E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2D82655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7E6ECE1C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0FE3DEDF" w14:textId="2783328D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9C995" w14:textId="6AE68EE9" w:rsidR="004F482C" w:rsidRPr="00EF0DA6" w:rsidRDefault="007D68A3" w:rsidP="004F482C">
            <w:pPr>
              <w:rPr>
                <w:rFonts w:ascii="Tahoma" w:hAnsi="Tahoma" w:cs="Tahoma"/>
                <w:sz w:val="16"/>
                <w:szCs w:val="16"/>
              </w:rPr>
            </w:pPr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Pakiet X - Syntetyczny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wchłanialny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szew jednowłóknowy wykonany z </w:t>
            </w:r>
            <w:proofErr w:type="spellStart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polydioksanonu</w:t>
            </w:r>
            <w:proofErr w:type="spellEnd"/>
            <w:r w:rsidRPr="007D68A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AE7384A" w14:textId="46B87CCB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920467">
              <w:rPr>
                <w:rFonts w:ascii="Tahoma" w:hAnsi="Tahoma" w:cs="Tahoma"/>
                <w:bCs/>
                <w:iCs/>
                <w:sz w:val="16"/>
                <w:szCs w:val="16"/>
              </w:rPr>
              <w:t>3 saszetki, dla każdej z oferowanych pozycji pakietu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673C9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A8C07D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1538D7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326E5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C0D2F5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69CD6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CFAD94A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4F482C" w:rsidRPr="00BE36E6" w14:paraId="42653B4C" w14:textId="77777777" w:rsidTr="00D26437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9A104A0" w14:textId="307BF529" w:rsidR="004F482C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B5393" w14:textId="74BC63D1" w:rsidR="004F482C" w:rsidRPr="00EF0DA6" w:rsidRDefault="004F482C" w:rsidP="004F48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XI - nici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0C022C5C" w14:textId="52416355" w:rsidR="004F482C" w:rsidRPr="00920467" w:rsidRDefault="004F482C" w:rsidP="004F482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1 szt.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A6C85EF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05B0AB9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B7406E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2FCB60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99EED4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6C0366" w14:textId="77777777" w:rsidR="004F482C" w:rsidRPr="00920467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ECB255D" w14:textId="77777777" w:rsidR="004F482C" w:rsidRPr="00BE36E6" w:rsidRDefault="004F482C" w:rsidP="004F482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FE060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922">
    <w:abstractNumId w:val="1"/>
  </w:num>
  <w:num w:numId="2" w16cid:durableId="91581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1293"/>
    <w:rsid w:val="000652D4"/>
    <w:rsid w:val="00066B8D"/>
    <w:rsid w:val="000F48E7"/>
    <w:rsid w:val="00117A22"/>
    <w:rsid w:val="00194687"/>
    <w:rsid w:val="001C7615"/>
    <w:rsid w:val="001F7025"/>
    <w:rsid w:val="0022501E"/>
    <w:rsid w:val="00233A4D"/>
    <w:rsid w:val="0026268E"/>
    <w:rsid w:val="002A0F3B"/>
    <w:rsid w:val="002B2BF8"/>
    <w:rsid w:val="00382EA5"/>
    <w:rsid w:val="003854EC"/>
    <w:rsid w:val="0039141E"/>
    <w:rsid w:val="003A43D7"/>
    <w:rsid w:val="003D5B55"/>
    <w:rsid w:val="00416221"/>
    <w:rsid w:val="00430E33"/>
    <w:rsid w:val="004A5C5F"/>
    <w:rsid w:val="004E6597"/>
    <w:rsid w:val="004F482C"/>
    <w:rsid w:val="00521BB7"/>
    <w:rsid w:val="00590616"/>
    <w:rsid w:val="00592287"/>
    <w:rsid w:val="00594D55"/>
    <w:rsid w:val="005B5D04"/>
    <w:rsid w:val="0062027F"/>
    <w:rsid w:val="00631557"/>
    <w:rsid w:val="00651137"/>
    <w:rsid w:val="00685CA3"/>
    <w:rsid w:val="00695D6D"/>
    <w:rsid w:val="00697CF1"/>
    <w:rsid w:val="006B0DB3"/>
    <w:rsid w:val="006E5B22"/>
    <w:rsid w:val="007069F7"/>
    <w:rsid w:val="007767EE"/>
    <w:rsid w:val="007D68A3"/>
    <w:rsid w:val="007F589F"/>
    <w:rsid w:val="008034C5"/>
    <w:rsid w:val="00817F15"/>
    <w:rsid w:val="008503B8"/>
    <w:rsid w:val="00881EB9"/>
    <w:rsid w:val="008B0643"/>
    <w:rsid w:val="008D20C7"/>
    <w:rsid w:val="00920467"/>
    <w:rsid w:val="00991499"/>
    <w:rsid w:val="00992015"/>
    <w:rsid w:val="009C2767"/>
    <w:rsid w:val="009F3A35"/>
    <w:rsid w:val="00A352B9"/>
    <w:rsid w:val="00AA3FE0"/>
    <w:rsid w:val="00AE6AB9"/>
    <w:rsid w:val="00B73DE3"/>
    <w:rsid w:val="00C70C18"/>
    <w:rsid w:val="00C7148C"/>
    <w:rsid w:val="00C81FAB"/>
    <w:rsid w:val="00C85D02"/>
    <w:rsid w:val="00D126F5"/>
    <w:rsid w:val="00D26437"/>
    <w:rsid w:val="00D870D0"/>
    <w:rsid w:val="00E40FDF"/>
    <w:rsid w:val="00E700BD"/>
    <w:rsid w:val="00E76C8C"/>
    <w:rsid w:val="00EC2E56"/>
    <w:rsid w:val="00EF0DA6"/>
    <w:rsid w:val="00F4472F"/>
    <w:rsid w:val="00F6165A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10</cp:revision>
  <cp:lastPrinted>2022-02-22T08:45:00Z</cp:lastPrinted>
  <dcterms:created xsi:type="dcterms:W3CDTF">2023-08-24T07:41:00Z</dcterms:created>
  <dcterms:modified xsi:type="dcterms:W3CDTF">2025-04-07T07:25:00Z</dcterms:modified>
</cp:coreProperties>
</file>