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C0BE" w14:textId="77777777" w:rsidR="000E0699" w:rsidRPr="000E0699" w:rsidRDefault="000E0699" w:rsidP="000E0699">
      <w:pPr>
        <w:spacing w:after="0" w:line="240" w:lineRule="auto"/>
        <w:rPr>
          <w:rFonts w:ascii="Arial" w:hAnsi="Arial" w:cs="Times New Roman"/>
          <w:noProof/>
          <w:kern w:val="0"/>
          <w:sz w:val="18"/>
          <w:szCs w:val="24"/>
          <w14:ligatures w14:val="none"/>
        </w:rPr>
      </w:pPr>
      <w:bookmarkStart w:id="0" w:name="_Hlk165022335"/>
      <w:bookmarkEnd w:id="0"/>
      <w:r w:rsidRPr="000E0699">
        <w:rPr>
          <w:rFonts w:ascii="Arial" w:hAnsi="Arial" w:cs="Times New Roman"/>
          <w:noProof/>
          <w:kern w:val="0"/>
          <w:sz w:val="18"/>
          <w:szCs w:val="24"/>
          <w14:ligatures w14:val="none"/>
        </w:rPr>
        <mc:AlternateContent>
          <mc:Choice Requires="wpg">
            <w:drawing>
              <wp:inline distT="0" distB="0" distL="0" distR="0" wp14:anchorId="721700BA" wp14:editId="7783D94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AAF20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  <w:r w:rsidRPr="000E0699">
        <w:rPr>
          <w:rFonts w:ascii="Arial" w:hAnsi="Arial" w:cs="Times New Roman"/>
          <w:noProof/>
          <w:kern w:val="0"/>
          <w:sz w:val="18"/>
          <w:szCs w:val="24"/>
          <w14:ligatures w14:val="none"/>
        </w:rPr>
        <w:pict w14:anchorId="76BC48FB">
          <v:rect id="_x0000_i1025" style="width:0;height:1.5pt" o:hralign="center" o:hrstd="t" o:hr="t" fillcolor="#a0a0a0" stroked="f"/>
        </w:pict>
      </w:r>
    </w:p>
    <w:p w14:paraId="31B2E087" w14:textId="0A66314D" w:rsidR="00E14CF7" w:rsidRDefault="00E14CF7" w:rsidP="00457BFD">
      <w:pPr>
        <w:spacing w:after="0" w:line="240" w:lineRule="auto"/>
        <w:rPr>
          <w:rFonts w:ascii="Arial" w:eastAsia="Symbol" w:hAnsi="Arial" w:cs="Arial"/>
          <w:b/>
          <w:i/>
          <w:kern w:val="0"/>
          <w:sz w:val="18"/>
          <w:szCs w:val="18"/>
          <w:lang w:eastAsia="pl-PL"/>
          <w14:ligatures w14:val="none"/>
        </w:rPr>
      </w:pPr>
    </w:p>
    <w:p w14:paraId="57F4B990" w14:textId="558385DA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b/>
          <w:i/>
          <w:kern w:val="0"/>
          <w:sz w:val="18"/>
          <w:szCs w:val="18"/>
          <w:lang w:val="de-DE" w:eastAsia="pl-PL"/>
          <w14:ligatures w14:val="none"/>
        </w:rPr>
      </w:pPr>
      <w:r w:rsidRPr="00457BFD">
        <w:rPr>
          <w:rFonts w:ascii="Arial" w:eastAsia="Symbol" w:hAnsi="Arial" w:cs="Arial"/>
          <w:b/>
          <w:i/>
          <w:kern w:val="0"/>
          <w:sz w:val="18"/>
          <w:szCs w:val="18"/>
          <w:lang w:eastAsia="pl-PL"/>
          <w14:ligatures w14:val="none"/>
        </w:rPr>
        <w:t>Załącznik nr 3</w:t>
      </w:r>
      <w:r w:rsidRPr="00457BFD">
        <w:rPr>
          <w:rFonts w:ascii="Arial" w:eastAsia="Symbol" w:hAnsi="Arial" w:cs="Arial"/>
          <w:i/>
          <w:kern w:val="0"/>
          <w:sz w:val="18"/>
          <w:szCs w:val="18"/>
          <w:lang w:eastAsia="pl-PL"/>
          <w14:ligatures w14:val="none"/>
        </w:rPr>
        <w:t xml:space="preserve"> – ogólne warunki projekt umowy </w:t>
      </w:r>
    </w:p>
    <w:p w14:paraId="627FAE17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U M O W A </w:t>
      </w:r>
    </w:p>
    <w:p w14:paraId="57468DF5" w14:textId="3D54AE16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ZP/2505/……/2</w:t>
      </w:r>
      <w:r w:rsidR="000E0699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5</w:t>
      </w:r>
    </w:p>
    <w:p w14:paraId="48C0D588" w14:textId="527257F3" w:rsidR="00457BFD" w:rsidRPr="00457BFD" w:rsidRDefault="00457BFD" w:rsidP="00457BF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zawarta dnia ............. 202</w:t>
      </w:r>
      <w:r w:rsidR="000E069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5</w:t>
      </w: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r.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 Ciechanowie</w:t>
      </w:r>
    </w:p>
    <w:p w14:paraId="28CCA0F8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pomiędzy </w:t>
      </w:r>
    </w:p>
    <w:p w14:paraId="4D480669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Specjalistycznym Szpitalem Wojewódzkim w Ciechanowie</w:t>
      </w:r>
    </w:p>
    <w:p w14:paraId="5F2ACC73" w14:textId="77777777" w:rsidR="00457BFD" w:rsidRPr="00457BFD" w:rsidRDefault="00457BFD" w:rsidP="00457BF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06-400 Ciechanów, ul. Powstańców Wielkopolskich 2 </w:t>
      </w:r>
    </w:p>
    <w:p w14:paraId="07F23D9C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zarejestrowanym w KRS pod nr 0000008892</w:t>
      </w:r>
    </w:p>
    <w:p w14:paraId="73323760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NIP: 566-10-19-200, Urząd Skarbowy w Radomiu, REGON: 000311622</w:t>
      </w:r>
    </w:p>
    <w:p w14:paraId="6883566F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zwanym dalej „Zamawiającym”, w imieniu którego występuje:</w:t>
      </w:r>
    </w:p>
    <w:p w14:paraId="1197C435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Andrzej  Juliusz Kamasa - Dyrektor Szpitala</w:t>
      </w:r>
    </w:p>
    <w:p w14:paraId="064EDD9B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</w:t>
      </w:r>
    </w:p>
    <w:p w14:paraId="1A982734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5A24A997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4B8AEC6F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NIP: ......................., REGON: ........................</w:t>
      </w:r>
    </w:p>
    <w:p w14:paraId="2B9D2B5A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zwaną/</w:t>
      </w:r>
      <w:proofErr w:type="spellStart"/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ym</w:t>
      </w:r>
      <w:proofErr w:type="spellEnd"/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dalej „Wykonawcą" reprezentowaną/</w:t>
      </w:r>
      <w:proofErr w:type="spellStart"/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ym</w:t>
      </w:r>
      <w:proofErr w:type="spellEnd"/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przez:</w:t>
      </w:r>
    </w:p>
    <w:p w14:paraId="4794EB0B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- ........................................................................................................</w:t>
      </w:r>
    </w:p>
    <w:p w14:paraId="3709EC8C" w14:textId="77777777" w:rsidR="00457BFD" w:rsidRPr="00457BFD" w:rsidRDefault="00457BFD" w:rsidP="00457BFD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12C491C0" w14:textId="455AFA36" w:rsidR="00457BFD" w:rsidRPr="00457BFD" w:rsidRDefault="00457BFD" w:rsidP="00457B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Specjalistyczny Szpital Wojewódzki w Ciechanowie, prowadzi postępowanie o udzielenie zamówienia publicznego, </w:t>
      </w:r>
      <w:r w:rsidRPr="00457BFD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>o wartości zamówienia mniejszej  od 130 tys. zł.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(nr sprawy ZP/2505/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3</w:t>
      </w:r>
      <w:r w:rsidR="000E069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4</w:t>
      </w: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/2</w:t>
      </w:r>
      <w:r w:rsidR="000E0699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5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). Strony zawierają umowę o następującej treści:</w:t>
      </w: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 </w:t>
      </w:r>
    </w:p>
    <w:p w14:paraId="1A1832E4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1</w:t>
      </w:r>
    </w:p>
    <w:p w14:paraId="2D651AE3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Przedmiot i wartość Umowy</w:t>
      </w:r>
    </w:p>
    <w:p w14:paraId="1AC549F0" w14:textId="77777777" w:rsidR="00457BFD" w:rsidRPr="00457BFD" w:rsidRDefault="00457BFD" w:rsidP="00457BFD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426" w:right="-230" w:hanging="42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Przedmiotem Umowy jest:  </w:t>
      </w:r>
    </w:p>
    <w:p w14:paraId="1DB23D01" w14:textId="589FD610" w:rsidR="00457BFD" w:rsidRPr="00457BFD" w:rsidRDefault="00457BFD" w:rsidP="00457BFD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hanging="436"/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sukcesywna, w okresie obowiązywania umowy i  w ilościach uzależnionych od aktualnych potrzeb Zamawiającego</w:t>
      </w: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="003C13BA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na </w:t>
      </w:r>
      <w:r w:rsidRPr="00457BFD"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  <w:t xml:space="preserve">zakup i dostawa </w:t>
      </w:r>
      <w:r w:rsidR="00865C61"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  <w:t>jabłek</w:t>
      </w: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,</w:t>
      </w:r>
      <w:r w:rsidRPr="00457BFD">
        <w:rPr>
          <w:rFonts w:ascii="Arial" w:eastAsia="Times New Roman" w:hAnsi="Arial" w:cs="Arial"/>
          <w:b/>
          <w:i/>
          <w:kern w:val="0"/>
          <w:sz w:val="18"/>
          <w:szCs w:val="18"/>
          <w:lang w:eastAsia="pl-PL"/>
          <w14:ligatures w14:val="none"/>
        </w:rPr>
        <w:t xml:space="preserve"> 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zwanych dalej towarem. Zamawiane w okresie obowiązywania Umowy łączne ilości towaru oraz jego właściwości zostały określone w załączniku nr 1 do Umowy.</w:t>
      </w:r>
    </w:p>
    <w:p w14:paraId="59DB0769" w14:textId="1E08E7B2" w:rsidR="00457BFD" w:rsidRPr="00457BFD" w:rsidRDefault="00457BFD" w:rsidP="00457BFD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right="70" w:hanging="43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inne zobowiązania Stron wynikające z treści SWZ powołanego postępowania o udzielenie zamówienia publicznego (znak sprawy </w:t>
      </w: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2505/</w:t>
      </w:r>
      <w:r w:rsidR="000E069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34</w:t>
      </w: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/2</w:t>
      </w:r>
      <w:r w:rsidR="000E069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5</w:t>
      </w: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) oraz treści Umowy.</w:t>
      </w:r>
    </w:p>
    <w:p w14:paraId="42B81BE3" w14:textId="77777777" w:rsidR="00457BFD" w:rsidRPr="00457BFD" w:rsidRDefault="00457BFD" w:rsidP="00457BFD">
      <w:pPr>
        <w:numPr>
          <w:ilvl w:val="0"/>
          <w:numId w:val="23"/>
        </w:numPr>
        <w:suppressAutoHyphens/>
        <w:spacing w:after="0" w:line="240" w:lineRule="auto"/>
        <w:ind w:left="284" w:right="2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pacing w:val="-4"/>
          <w:kern w:val="0"/>
          <w:sz w:val="18"/>
          <w:szCs w:val="18"/>
          <w:lang w:eastAsia="pl-PL"/>
          <w14:ligatures w14:val="none"/>
        </w:rPr>
        <w:t xml:space="preserve">Ilości towaru wskazane w </w:t>
      </w:r>
      <w:r w:rsidRPr="00457BFD">
        <w:rPr>
          <w:rFonts w:ascii="Arial" w:eastAsia="Times New Roman" w:hAnsi="Arial" w:cs="Arial"/>
          <w:i/>
          <w:spacing w:val="-4"/>
          <w:kern w:val="0"/>
          <w:sz w:val="18"/>
          <w:szCs w:val="18"/>
          <w:lang w:eastAsia="pl-PL"/>
          <w14:ligatures w14:val="none"/>
        </w:rPr>
        <w:t>załączniku nr 1</w:t>
      </w:r>
      <w:r w:rsidRPr="00457BFD">
        <w:rPr>
          <w:rFonts w:ascii="Arial" w:eastAsia="Times New Roman" w:hAnsi="Arial" w:cs="Arial"/>
          <w:spacing w:val="-4"/>
          <w:kern w:val="0"/>
          <w:sz w:val="18"/>
          <w:szCs w:val="18"/>
          <w:lang w:eastAsia="pl-PL"/>
          <w14:ligatures w14:val="none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457BFD">
        <w:rPr>
          <w:rFonts w:ascii="Arial" w:eastAsia="Times New Roman" w:hAnsi="Arial" w:cs="Arial"/>
          <w:spacing w:val="-6"/>
          <w:kern w:val="0"/>
          <w:sz w:val="18"/>
          <w:szCs w:val="18"/>
          <w:lang w:eastAsia="pl-PL"/>
          <w14:ligatures w14:val="none"/>
        </w:rPr>
        <w:t>maksymalnej wartości nominalnej zobowiązania, określonej w §1 ust 3.</w:t>
      </w:r>
    </w:p>
    <w:p w14:paraId="2C12BE04" w14:textId="77777777" w:rsidR="00457BFD" w:rsidRPr="00457BFD" w:rsidRDefault="00457BFD" w:rsidP="00457BFD">
      <w:pPr>
        <w:numPr>
          <w:ilvl w:val="0"/>
          <w:numId w:val="24"/>
        </w:numPr>
        <w:tabs>
          <w:tab w:val="num" w:pos="284"/>
          <w:tab w:val="left" w:pos="7938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Maksymalna wartość nominalna zobowiązania Zamawiającego brutto wynikająca z Umowy, </w:t>
      </w:r>
      <w:r w:rsidRPr="00457BFD">
        <w:rPr>
          <w:rFonts w:ascii="Arial" w:eastAsia="Times New Roman" w:hAnsi="Arial" w:cs="Arial"/>
          <w:b/>
          <w:bCs/>
          <w:snapToGrid w:val="0"/>
          <w:kern w:val="0"/>
          <w:sz w:val="18"/>
          <w:szCs w:val="18"/>
          <w:lang w:eastAsia="pl-PL"/>
          <w14:ligatures w14:val="none"/>
        </w:rPr>
        <w:t>zwana dalej Wartością Umowy</w:t>
      </w: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>, wynosi</w:t>
      </w:r>
      <w:r w:rsidRPr="00457BFD">
        <w:rPr>
          <w:rFonts w:ascii="Arial" w:eastAsia="Times New Roman" w:hAnsi="Arial" w:cs="Arial"/>
          <w:b/>
          <w:snapToGrid w:val="0"/>
          <w:kern w:val="0"/>
          <w:sz w:val="18"/>
          <w:szCs w:val="18"/>
          <w:lang w:eastAsia="pl-PL"/>
          <w14:ligatures w14:val="none"/>
        </w:rPr>
        <w:t xml:space="preserve"> ....................... PLN</w:t>
      </w: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  /słownie brutto: .................................................. PLN/</w:t>
      </w:r>
    </w:p>
    <w:p w14:paraId="66105E2B" w14:textId="77777777" w:rsidR="00457BFD" w:rsidRPr="00457BFD" w:rsidRDefault="00457BFD" w:rsidP="00457BFD">
      <w:pPr>
        <w:numPr>
          <w:ilvl w:val="0"/>
          <w:numId w:val="24"/>
        </w:numPr>
        <w:tabs>
          <w:tab w:val="num" w:pos="142"/>
        </w:tabs>
        <w:suppressAutoHyphens/>
        <w:spacing w:after="0" w:line="240" w:lineRule="auto"/>
        <w:ind w:left="284" w:right="2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pacing w:val="-6"/>
          <w:kern w:val="0"/>
          <w:sz w:val="18"/>
          <w:szCs w:val="18"/>
          <w:lang w:eastAsia="pl-PL"/>
          <w14:ligatures w14:val="none"/>
        </w:rPr>
        <w:t>Zamawiający, w zależności od aktualnych potrzeb oraz w granicach wartości Umowy,  zastrzega sobie prawo do zmian ilości  zamawianego towaru w  poszczególnych pozycjach asortymentowych .</w:t>
      </w:r>
    </w:p>
    <w:p w14:paraId="1CF972BD" w14:textId="77777777" w:rsidR="00457BFD" w:rsidRPr="00457BFD" w:rsidRDefault="00457BFD" w:rsidP="00457BFD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pacing w:val="-6"/>
          <w:kern w:val="0"/>
          <w:sz w:val="18"/>
          <w:szCs w:val="18"/>
          <w:lang w:eastAsia="pl-PL"/>
          <w14:ligatures w14:val="none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1" w:name="_Hlk50034704"/>
    </w:p>
    <w:p w14:paraId="28B36B58" w14:textId="77777777" w:rsidR="00457BFD" w:rsidRPr="00457BFD" w:rsidRDefault="00457BFD" w:rsidP="00457BFD">
      <w:pPr>
        <w:numPr>
          <w:ilvl w:val="0"/>
          <w:numId w:val="24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pacing w:val="-6"/>
          <w:kern w:val="0"/>
          <w:sz w:val="18"/>
          <w:szCs w:val="18"/>
          <w:lang w:eastAsia="zh-CN"/>
          <w14:ligatures w14:val="none"/>
        </w:rPr>
        <w:t>Wprowadzenie do umowy zmian wynikających z rozszerzenia zamówienia wymaga formy pisemnej, w postaci aneksu do umowy.</w:t>
      </w:r>
    </w:p>
    <w:bookmarkEnd w:id="1"/>
    <w:p w14:paraId="0629C8AB" w14:textId="77777777" w:rsidR="00457BFD" w:rsidRPr="00457BFD" w:rsidRDefault="00457BFD" w:rsidP="00457BF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  <w:t>§ 2</w:t>
      </w:r>
    </w:p>
    <w:p w14:paraId="0C03F65B" w14:textId="77777777" w:rsidR="00457BFD" w:rsidRPr="00457BFD" w:rsidRDefault="00457BFD" w:rsidP="00457BFD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  <w:t>Termin realizacji zamówienia</w:t>
      </w:r>
    </w:p>
    <w:p w14:paraId="0F0EB74F" w14:textId="77777777" w:rsidR="00457BFD" w:rsidRPr="00457BFD" w:rsidRDefault="00457BFD" w:rsidP="00457BFD">
      <w:pPr>
        <w:numPr>
          <w:ilvl w:val="0"/>
          <w:numId w:val="20"/>
        </w:numPr>
        <w:suppressAutoHyphens/>
        <w:spacing w:after="0" w:line="240" w:lineRule="auto"/>
        <w:ind w:right="57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  <w:t>Umowa obowiązuje w okresie 12 miesięcy od daty podpisania umowy.</w:t>
      </w:r>
    </w:p>
    <w:p w14:paraId="429B18A8" w14:textId="77777777" w:rsidR="00457BFD" w:rsidRPr="00457BFD" w:rsidRDefault="00457BFD" w:rsidP="00457BFD">
      <w:pPr>
        <w:numPr>
          <w:ilvl w:val="0"/>
          <w:numId w:val="20"/>
        </w:numPr>
        <w:suppressAutoHyphens/>
        <w:spacing w:after="0" w:line="240" w:lineRule="auto"/>
        <w:ind w:right="57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>Termin określony w ust. 1 zostanie za zgodą Stron wydłużony o czas niezbędny do:</w:t>
      </w:r>
    </w:p>
    <w:p w14:paraId="530DBF65" w14:textId="77777777" w:rsidR="00457BFD" w:rsidRPr="00457BFD" w:rsidRDefault="00457BFD" w:rsidP="00457BFD">
      <w:pPr>
        <w:numPr>
          <w:ilvl w:val="0"/>
          <w:numId w:val="21"/>
        </w:numPr>
        <w:suppressAutoHyphens/>
        <w:spacing w:after="0" w:line="240" w:lineRule="auto"/>
        <w:ind w:right="-108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>osiągnięcia przez zrealizowane dostawy wartości nominalnej zobowiązania określonej w § 1 ust. 3.</w:t>
      </w:r>
    </w:p>
    <w:p w14:paraId="517461C7" w14:textId="77777777" w:rsidR="00457BFD" w:rsidRPr="00457BFD" w:rsidRDefault="00457BFD" w:rsidP="00457BFD">
      <w:pPr>
        <w:numPr>
          <w:ilvl w:val="0"/>
          <w:numId w:val="22"/>
        </w:numPr>
        <w:suppressAutoHyphens/>
        <w:spacing w:after="0" w:line="240" w:lineRule="auto"/>
        <w:ind w:right="-108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>zrealizowania części zamówienia, wynikającej z rozszerzenia  zamówienia, o którym mowa w § 1 ust. 5.</w:t>
      </w:r>
    </w:p>
    <w:p w14:paraId="78D7F232" w14:textId="77777777" w:rsidR="00457BFD" w:rsidRPr="00457BFD" w:rsidRDefault="00457BFD" w:rsidP="00457BFD">
      <w:pPr>
        <w:spacing w:after="0" w:line="240" w:lineRule="auto"/>
        <w:ind w:left="738" w:right="-108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</w:p>
    <w:p w14:paraId="0F735F61" w14:textId="77777777" w:rsidR="00457BFD" w:rsidRPr="00457BFD" w:rsidRDefault="00457BFD" w:rsidP="00457BFD">
      <w:pPr>
        <w:spacing w:after="0" w:line="240" w:lineRule="auto"/>
        <w:ind w:left="4248" w:firstLine="430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3</w:t>
      </w:r>
    </w:p>
    <w:p w14:paraId="581EBF6A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Cena przedmiotu Umowy</w:t>
      </w:r>
    </w:p>
    <w:p w14:paraId="2EA221AC" w14:textId="0A42E67C" w:rsidR="00457BFD" w:rsidRPr="00457BFD" w:rsidRDefault="00457BFD" w:rsidP="00457BFD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Za dostarczony towar Zamawiający zapłaci cenę jednostkową netto równą średniej cenie jednostkowej netto za dany towar, odnotowany na „Warszawskim Rolno-Spożywczym Rynku Hurtowym” S.A. - Bronisze (adres strony - </w:t>
      </w:r>
      <w:hyperlink r:id="rId11" w:history="1">
        <w:r w:rsidRPr="00457BFD">
          <w:rPr>
            <w:rFonts w:ascii="Arial" w:eastAsia="Times New Roman" w:hAnsi="Arial" w:cs="Arial"/>
            <w:color w:val="0563C1"/>
            <w:kern w:val="0"/>
            <w:sz w:val="18"/>
            <w:szCs w:val="18"/>
            <w:u w:val="single"/>
            <w:lang w:eastAsia="pl-PL"/>
            <w14:ligatures w14:val="none"/>
          </w:rPr>
          <w:t>www.bronisze.com.pl</w:t>
        </w:r>
      </w:hyperlink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), w dniu poprzedzającym dostawę </w:t>
      </w:r>
      <w:r w:rsidRPr="00457BFD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 xml:space="preserve">pomniejszoną o </w:t>
      </w:r>
      <w:r w:rsidRPr="00457BFD">
        <w:rPr>
          <w:rFonts w:ascii="Arial" w:eastAsia="Times New Roman" w:hAnsi="Arial" w:cs="Times New Roman"/>
          <w:b/>
          <w:kern w:val="0"/>
          <w:sz w:val="18"/>
          <w:szCs w:val="18"/>
          <w:lang w:eastAsia="pl-PL"/>
          <w14:ligatures w14:val="none"/>
        </w:rPr>
        <w:t>stały upust</w:t>
      </w:r>
      <w:r w:rsidR="00C261CA">
        <w:rPr>
          <w:rFonts w:ascii="Arial" w:eastAsia="Times New Roman" w:hAnsi="Arial" w:cs="Times New Roman"/>
          <w:b/>
          <w:kern w:val="0"/>
          <w:sz w:val="18"/>
          <w:szCs w:val="18"/>
          <w:lang w:eastAsia="pl-PL"/>
          <w14:ligatures w14:val="none"/>
        </w:rPr>
        <w:t>/narzut</w:t>
      </w:r>
      <w:r w:rsidRPr="00457BFD">
        <w:rPr>
          <w:rFonts w:ascii="Arial" w:eastAsia="Times New Roman" w:hAnsi="Arial" w:cs="Times New Roman"/>
          <w:b/>
          <w:kern w:val="0"/>
          <w:sz w:val="18"/>
          <w:szCs w:val="18"/>
          <w:lang w:eastAsia="pl-PL"/>
          <w14:ligatures w14:val="none"/>
        </w:rPr>
        <w:t xml:space="preserve"> w wysokości ……..%</w:t>
      </w:r>
      <w:r w:rsidRPr="00457BFD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1CF286FF" w14:textId="77777777" w:rsidR="00457BFD" w:rsidRPr="00457BFD" w:rsidRDefault="00457BFD" w:rsidP="00457BFD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Zmiany cen jednostkowych są możliwe jedynie w przypadkach przewidzianych w Umowie.</w:t>
      </w:r>
    </w:p>
    <w:p w14:paraId="1F31B15E" w14:textId="77777777" w:rsidR="00457BFD" w:rsidRPr="00457BFD" w:rsidRDefault="00457BFD" w:rsidP="00457BFD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 jest zgoda obu stron Umowy oraz zachowanie formy pisemnej w postaci aneksu do Umowy.</w:t>
      </w:r>
    </w:p>
    <w:p w14:paraId="506E16A0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4</w:t>
      </w:r>
    </w:p>
    <w:p w14:paraId="2A66C9CC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Warunki płatności</w:t>
      </w:r>
    </w:p>
    <w:p w14:paraId="44587080" w14:textId="2F2974C1" w:rsidR="00457BFD" w:rsidRPr="00457BFD" w:rsidRDefault="00457BFD" w:rsidP="00457BFD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lastRenderedPageBreak/>
        <w:t xml:space="preserve">Za towar dostarczony zgodnie z zamówieniem jednostkowym Zamawiającego, Wykonawca otrzyma wynagrodzenie, w terminie </w:t>
      </w:r>
      <w:r w:rsidR="006224B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30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dni od daty wystawienia przez Wykonawcę faktury Vat, na rachunek bankowy Wykonawcy wskazany na fakturze Vat.</w:t>
      </w:r>
    </w:p>
    <w:p w14:paraId="0FE0ACBA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Faktura może być złożona Zamawiającemu za pośrednictwem platformy </w:t>
      </w:r>
      <w:hyperlink r:id="rId12" w:history="1">
        <w:r w:rsidRPr="00457BFD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www.brokerinfinite.efaktura.gov.pl</w:t>
        </w:r>
      </w:hyperlink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lub na adres </w:t>
      </w:r>
      <w:r w:rsidRPr="00457BFD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t xml:space="preserve">poczty e-mail: </w:t>
      </w:r>
      <w:hyperlink r:id="rId13" w:history="1">
        <w:r w:rsidRPr="00457BFD">
          <w:rPr>
            <w:rFonts w:ascii="Arial" w:eastAsia="Times New Roman" w:hAnsi="Arial" w:cs="Arial"/>
            <w:iCs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faktura@szpitalciechanow.com.pl</w:t>
        </w:r>
      </w:hyperlink>
    </w:p>
    <w:p w14:paraId="394F2753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 termin zapłaty uważa się termin obciążenia rachunku Zamawiającego.</w:t>
      </w:r>
    </w:p>
    <w:p w14:paraId="2CA46722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Rozliczenia między Zamawiającym a Wykonawcą mogą być prowadzone tylko w złotych polskich.</w:t>
      </w:r>
    </w:p>
    <w:p w14:paraId="3A153DDF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ind w:right="384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5BF36888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ind w:right="3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23FDFF0D" w14:textId="77777777" w:rsidR="00457BFD" w:rsidRPr="00457BFD" w:rsidRDefault="00457BFD" w:rsidP="00457BFD">
      <w:pPr>
        <w:spacing w:after="0" w:line="240" w:lineRule="auto"/>
        <w:ind w:left="420" w:right="3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22E60CD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§ 5 </w:t>
      </w:r>
    </w:p>
    <w:p w14:paraId="28447277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Należyte wykonanie Umowy </w:t>
      </w:r>
    </w:p>
    <w:p w14:paraId="64E7F879" w14:textId="77777777" w:rsidR="00457BFD" w:rsidRPr="00457BFD" w:rsidRDefault="00457BFD" w:rsidP="00457BFD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 w:right="57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Wykonawca zobowiązuje się dostarczać towar sukcesywnie, w asortymencie i ilościach określonych w zamówieniach Zamawiającego, w terminie do 5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32343178" w14:textId="178CEB11" w:rsidR="00457BFD" w:rsidRPr="00457BFD" w:rsidRDefault="00457BFD" w:rsidP="00457BFD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Wykonawca zobowiązuje się dostarczać towar do magazynu </w:t>
      </w:r>
      <w:r w:rsidR="008E72C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żywnościowego 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Zamawiającego, zlokalizowanego w siedzibie Zamawiającego ul. Powstańców Wielkopolskich 2, 06-400 Ciechanów (wjazd na parking od strony rampy). </w:t>
      </w:r>
    </w:p>
    <w:p w14:paraId="175A9792" w14:textId="38884C1A" w:rsidR="00457BFD" w:rsidRPr="008E72C3" w:rsidRDefault="008E72C3" w:rsidP="008E72C3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E72C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Dostawca towaru  zobowiązuje się do wnoszenia opłat za wjazd oraz parkowanie pojazdów samochodowych na terenie nieruchomości Zamawiającego zlokalizowanej w Ciechanowie przy ul. Powstańców Wielkopolskich 2, w wysokości ustalonej w aktualnie obowiązującym cenniku.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457BFD" w:rsidRPr="008E72C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Opłata nie będzie egzekwowana, w przypadku pozostawania w strefie płatnej, przez okres do 40 minut.</w:t>
      </w:r>
    </w:p>
    <w:p w14:paraId="097580C1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 datę zrealizowanej dostawy przyjmuje się dzień wydania towaru osobie upoważnionej przez Zamawiającego do odbioru towaru.</w:t>
      </w:r>
    </w:p>
    <w:p w14:paraId="7BD90EE0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511CB25E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Zamawiający ma prawo do złożenia reklamacji w przypadku stwierdzenia, iż towar jest wadliwy.</w:t>
      </w:r>
    </w:p>
    <w:p w14:paraId="54F397E3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Reklamacja będzie składana na adres poczty elektronicznej Wykonawcy przez pracownika Zamawiającego.  </w:t>
      </w:r>
    </w:p>
    <w:p w14:paraId="2016D435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Towarem wadliwym jest w szczególności towar nie spełniający wymogów jakościowych, funkcjonalnych, użytkowych itp.  określonych w Umowie, SIWZ powołanego postępowania przetargowego lub ofercie Wykonawcy złożonej w tym postepowaniu, czy też mający innego rodzaju wady fizyczne lub prawne.</w:t>
      </w:r>
    </w:p>
    <w:p w14:paraId="26D7A895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Gdy dostawa jest niewłaściwa pod względem ilościowym, brakujący towar Wykonawca dostarczy odpowiednio w terminach  wymienionych w  ust. 1</w:t>
      </w:r>
    </w:p>
    <w:p w14:paraId="3A6B1FDD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3AB242EB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dostarczenia towarów nie zamówionych przez Zamawiającego zostaną one zwrócone Wykonawcy na jego koszt i ryzyko.</w:t>
      </w:r>
    </w:p>
    <w:p w14:paraId="63BDFED8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Wszelkie czynności związane z reklamacją towaru obciążają Wykonawcę.</w:t>
      </w:r>
    </w:p>
    <w:p w14:paraId="0AE69DA2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6</w:t>
      </w:r>
    </w:p>
    <w:p w14:paraId="4C39F850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Kary umowne</w:t>
      </w:r>
    </w:p>
    <w:p w14:paraId="66F7F232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1135FE6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14" w:history="1">
        <w:r w:rsidRPr="00457BFD">
          <w:rPr>
            <w:rFonts w:ascii="Arial" w:eastAsia="Symbol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zywienie@szpitalciechanow.com.pl</w:t>
        </w:r>
      </w:hyperlink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. </w:t>
      </w:r>
    </w:p>
    <w:p w14:paraId="6F52DE6E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Zamawiający zastrzega sobie prawo do złożenia oświadczenia o odstąpieniu od umowy ze skutkiem natychmiastowym w następujących sytuacjach: </w:t>
      </w:r>
    </w:p>
    <w:p w14:paraId="592C2708" w14:textId="77777777" w:rsidR="00457BFD" w:rsidRPr="00457BFD" w:rsidRDefault="00457BFD" w:rsidP="00457BFD">
      <w:pPr>
        <w:numPr>
          <w:ilvl w:val="0"/>
          <w:numId w:val="15"/>
        </w:numPr>
        <w:tabs>
          <w:tab w:val="left" w:pos="851"/>
        </w:tabs>
        <w:suppressAutoHyphens/>
        <w:autoSpaceDE w:val="0"/>
        <w:spacing w:after="0" w:line="240" w:lineRule="auto"/>
        <w:ind w:left="851" w:right="57" w:hanging="425"/>
        <w:contextualSpacing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>zostały przez Zamawiającego potwierdzone minimum dwa przypadki zwłoki w realizacji zamówienia, przy czym nie ma znaczenia czy zwłoka dotyczyła całości, czy też części zamówienia.</w:t>
      </w:r>
    </w:p>
    <w:p w14:paraId="0DE24E87" w14:textId="77777777" w:rsidR="00457BFD" w:rsidRPr="00457BFD" w:rsidRDefault="00457BFD" w:rsidP="00457BFD">
      <w:pPr>
        <w:numPr>
          <w:ilvl w:val="0"/>
          <w:numId w:val="15"/>
        </w:numPr>
        <w:tabs>
          <w:tab w:val="left" w:pos="851"/>
        </w:tabs>
        <w:suppressAutoHyphens/>
        <w:autoSpaceDE w:val="0"/>
        <w:spacing w:after="0" w:line="240" w:lineRule="auto"/>
        <w:ind w:left="851" w:right="57" w:hanging="425"/>
        <w:contextualSpacing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>zostały przez Zamawiającego potwierdzone minimum dwa przypadki dostaw, które w sposób istotny odbiegały od zamówienia pod względem wielkości, asortymentu lub jakości towaru.</w:t>
      </w:r>
    </w:p>
    <w:p w14:paraId="3DEB44BE" w14:textId="77777777" w:rsidR="00457BFD" w:rsidRPr="00457BFD" w:rsidRDefault="00457BFD" w:rsidP="00457BFD">
      <w:pPr>
        <w:numPr>
          <w:ilvl w:val="0"/>
          <w:numId w:val="10"/>
        </w:numPr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>Wykonanie prawa odstąpienia od Umowy z przyczyn określonych w ust. 3 nie musi być poprzedzone wezwaniem do należytego wykonywania umowy, w oznaczonym w nim terminie.</w:t>
      </w:r>
    </w:p>
    <w:p w14:paraId="05B9139B" w14:textId="77777777" w:rsidR="00457BFD" w:rsidRPr="00457BFD" w:rsidRDefault="00457BFD" w:rsidP="00457BFD">
      <w:pPr>
        <w:numPr>
          <w:ilvl w:val="0"/>
          <w:numId w:val="10"/>
        </w:numPr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Prawo odstąpienia od Umowy ogranicza się, według wyboru Zamawiającego, do części lub całości Umowy. </w:t>
      </w:r>
    </w:p>
    <w:p w14:paraId="2831C7F9" w14:textId="77777777" w:rsidR="00457BFD" w:rsidRPr="00457BFD" w:rsidRDefault="00457BFD" w:rsidP="00457BFD">
      <w:pPr>
        <w:numPr>
          <w:ilvl w:val="0"/>
          <w:numId w:val="10"/>
        </w:numPr>
        <w:tabs>
          <w:tab w:val="left" w:pos="426"/>
        </w:tabs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W przypadku wykonania prawa odstąpienia z przyczyn opisanych w </w:t>
      </w:r>
      <w:r w:rsidRPr="00457BFD">
        <w:rPr>
          <w:rFonts w:ascii="Arial" w:eastAsia="Symbol" w:hAnsi="Arial" w:cs="Arial"/>
          <w:bCs/>
          <w:kern w:val="0"/>
          <w:sz w:val="18"/>
          <w:szCs w:val="18"/>
          <w:lang w:eastAsia="pl-PL"/>
          <w14:ligatures w14:val="none"/>
        </w:rPr>
        <w:t xml:space="preserve">ust. 3 </w:t>
      </w: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 Zamawiający naliczy karę umowną w wysokości 5 % </w:t>
      </w:r>
      <w:r w:rsidRPr="00457BFD">
        <w:rPr>
          <w:rFonts w:ascii="Arial" w:eastAsia="Symbol" w:hAnsi="Arial" w:cs="Arial"/>
          <w:spacing w:val="-6"/>
          <w:kern w:val="0"/>
          <w:sz w:val="18"/>
          <w:szCs w:val="18"/>
          <w:lang w:eastAsia="pl-PL"/>
          <w14:ligatures w14:val="none"/>
        </w:rPr>
        <w:t xml:space="preserve">Wartości </w:t>
      </w: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Umowy. </w:t>
      </w:r>
    </w:p>
    <w:p w14:paraId="18D16ACF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jc w:val="both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>Łączną, maksymalna wysokość kar umownych, których mogą dochodzić Strony ustala się w wysokości 5% Wartości Umowy.</w:t>
      </w:r>
    </w:p>
    <w:p w14:paraId="34FB4863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jc w:val="both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Kary umowne płatne będą w ciągu 7 dni od daty wystawienia Wykonawcy noty obciążeniowej, obejmującej naliczoną karę umowną, przy czym Zamawiający ma prawo do potrąceń kwoty kary umownej z bieżących faktur za wykonane </w:t>
      </w: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lastRenderedPageBreak/>
        <w:t>przez Wykonawcę dostawy.</w:t>
      </w:r>
    </w:p>
    <w:p w14:paraId="2714D8DB" w14:textId="77777777" w:rsidR="00457BFD" w:rsidRPr="00457BFD" w:rsidRDefault="00457BFD" w:rsidP="00457BFD">
      <w:pPr>
        <w:numPr>
          <w:ilvl w:val="0"/>
          <w:numId w:val="10"/>
        </w:numPr>
        <w:tabs>
          <w:tab w:val="left" w:pos="426"/>
          <w:tab w:val="left" w:pos="492"/>
        </w:tabs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Wykonawca przyjmuje do wiadomości, iż wykonanie przez niego zamówienia jednostkowego w całości bądź w części, jednakże  po terminie </w:t>
      </w:r>
      <w:r w:rsidRPr="00457BFD">
        <w:rPr>
          <w:rFonts w:ascii="Arial" w:eastAsia="Symbol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65D009B2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jc w:val="both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>W przypadku niedotrzymania terminu płatności, Wykonawca może naliczyć wyłącznie odsetki ustawowe za opóźnienie.</w:t>
      </w:r>
    </w:p>
    <w:p w14:paraId="73DB8C8D" w14:textId="77777777" w:rsidR="000D76F4" w:rsidRDefault="000D76F4" w:rsidP="000D76F4">
      <w:pPr>
        <w:spacing w:after="0"/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48ABFBED" w14:textId="77777777" w:rsidR="000D76F4" w:rsidRDefault="000D76F4" w:rsidP="000D76F4">
      <w:pPr>
        <w:spacing w:after="0"/>
        <w:jc w:val="center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08EC92EF" w14:textId="77777777" w:rsidR="000D76F4" w:rsidRDefault="000D76F4" w:rsidP="000D76F4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right="-141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Strony dopuszczają możliwość wprowadzenia zmian do Umowy, na wniosek którejkolwiek ze Stron, w okolicznościach i na następujących zasadach:</w:t>
      </w:r>
    </w:p>
    <w:p w14:paraId="76CD9A83" w14:textId="77777777" w:rsidR="000D76F4" w:rsidRDefault="000D76F4" w:rsidP="000D76F4">
      <w:pPr>
        <w:pStyle w:val="Akapitzlist"/>
        <w:numPr>
          <w:ilvl w:val="0"/>
          <w:numId w:val="17"/>
        </w:numPr>
        <w:tabs>
          <w:tab w:val="num" w:pos="709"/>
        </w:tabs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Zmiana cen jednostkowych, w przypadku zmiany przepisów prawa podatkowego w okresie obowiązywania umowy dotyczących wysokości stawek VAT, przy czym zmiana nastąpi w wartości brutto, natomiast ceny netto pozostaje bez zmian. </w:t>
      </w:r>
    </w:p>
    <w:p w14:paraId="48AD7C90" w14:textId="77777777" w:rsidR="000D76F4" w:rsidRDefault="000D76F4" w:rsidP="000D76F4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Zmiana jest korzystna dla Zamawiającego, a zakres zobowiązania Wykonawcy wynikający z Umowy nie ulegnie zmniejszeniu. Wprowadzenie takiej zmiany wymaga  uzasadnienia, sporządzonego pisemnie przez wnioskującego o zmianę. </w:t>
      </w:r>
    </w:p>
    <w:p w14:paraId="42908C96" w14:textId="77777777" w:rsidR="000D76F4" w:rsidRDefault="000D76F4" w:rsidP="000D76F4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Obniżenie cen jednostkowych netto towaru, w związku z ustaleniami dokonanymi pomiędzy Stronami (negocjacje, promocje itd.)</w:t>
      </w:r>
    </w:p>
    <w:p w14:paraId="3E6E1C07" w14:textId="77777777" w:rsidR="000D76F4" w:rsidRDefault="000D76F4" w:rsidP="000D76F4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Rozszerzenie zamówienia, w związku z §1 ust. 5 Umowy</w:t>
      </w:r>
    </w:p>
    <w:p w14:paraId="2136019A" w14:textId="77777777" w:rsidR="000D76F4" w:rsidRDefault="000D76F4" w:rsidP="000D76F4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Rozszerzenie zamówienia, w związku z §1 ust. 6 Umowy.</w:t>
      </w:r>
    </w:p>
    <w:p w14:paraId="2FE8283E" w14:textId="77777777" w:rsidR="000D76F4" w:rsidRDefault="000D76F4" w:rsidP="000D76F4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Wydłużenia terminu realizacji Umowy, w związku z §2 ust. 2 Umowy. </w:t>
      </w:r>
    </w:p>
    <w:p w14:paraId="785CAE4F" w14:textId="77777777" w:rsidR="000D76F4" w:rsidRDefault="000D76F4" w:rsidP="000D76F4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1697FA19" w14:textId="77777777" w:rsidR="000D76F4" w:rsidRDefault="000D76F4" w:rsidP="000D76F4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zaprzestania produkcji,</w:t>
      </w:r>
    </w:p>
    <w:p w14:paraId="5F624C0D" w14:textId="77777777" w:rsidR="000D76F4" w:rsidRDefault="000D76F4" w:rsidP="000D76F4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wycofania towaru z dystrybucji, </w:t>
      </w:r>
    </w:p>
    <w:p w14:paraId="590C66B0" w14:textId="77777777" w:rsidR="000D76F4" w:rsidRDefault="000D76F4" w:rsidP="000D76F4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konfekcjonowania,</w:t>
      </w:r>
    </w:p>
    <w:p w14:paraId="78549EAB" w14:textId="77777777" w:rsidR="000D76F4" w:rsidRDefault="000D76F4" w:rsidP="000D76F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157F157" w14:textId="77777777" w:rsidR="000D76F4" w:rsidRDefault="000D76F4" w:rsidP="000D76F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05D2941D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7A88D986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F0DE456" w14:textId="77777777" w:rsidR="000D76F4" w:rsidRDefault="000D76F4" w:rsidP="000D76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02FD9E6C" w14:textId="77777777" w:rsidR="000D76F4" w:rsidRDefault="000D76F4" w:rsidP="000D76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56B34D5B" w14:textId="77777777" w:rsidR="000D76F4" w:rsidRDefault="000D76F4" w:rsidP="000D76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7AB77C6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81EBDFF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5E6BBC06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66190A98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69B84FF1" w14:textId="77777777" w:rsidR="000D76F4" w:rsidRDefault="000D76F4" w:rsidP="000D76F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5EDFD1E0" w14:textId="77777777" w:rsidR="000D76F4" w:rsidRDefault="000D76F4" w:rsidP="000D76F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4B836BD8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</w:t>
      </w: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wynagrodzenia może być obliczona procentowo lub ustalona w formie dodatku – stanowiącego równowartość wzrostu cen materiałów lub kosztów będących podstawą zmiany cen.</w:t>
      </w:r>
    </w:p>
    <w:p w14:paraId="0BCD25C6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582ECA69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161801CD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3209DF47" w14:textId="77777777" w:rsidR="000D76F4" w:rsidRDefault="000D76F4" w:rsidP="000D76F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3FC77D69" w14:textId="77777777" w:rsidR="000D76F4" w:rsidRDefault="000D76F4" w:rsidP="000D76F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6322FE15" w14:textId="77777777" w:rsidR="000D76F4" w:rsidRDefault="000D76F4" w:rsidP="000D76F4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Wprowadzenie do Umowy zmian, o których mowa w ust. 1 wymaga pod rygorem nieważności formy pisemnej,  w postaci aneksu.</w:t>
      </w:r>
    </w:p>
    <w:p w14:paraId="404B403A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8</w:t>
      </w:r>
    </w:p>
    <w:p w14:paraId="21EBBB2D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Postanowienia końcowe</w:t>
      </w:r>
    </w:p>
    <w:p w14:paraId="6B787979" w14:textId="7342B9A9" w:rsidR="00457BFD" w:rsidRPr="00457BFD" w:rsidRDefault="00457BFD" w:rsidP="00457BFD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>t.j</w:t>
      </w:r>
      <w:proofErr w:type="spellEnd"/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 </w:t>
      </w:r>
      <w:hyperlink r:id="rId15" w:history="1">
        <w:r w:rsidRPr="00457BFD">
          <w:rPr>
            <w:rFonts w:ascii="Arial" w:eastAsia="Times New Roman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Dz.U. 202</w:t>
        </w:r>
        <w:r w:rsidR="000D76F4">
          <w:rPr>
            <w:rFonts w:ascii="Arial" w:eastAsia="Times New Roman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2</w:t>
        </w:r>
        <w:r w:rsidRPr="00457BFD">
          <w:rPr>
            <w:rFonts w:ascii="Arial" w:eastAsia="Times New Roman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 xml:space="preserve"> poz.</w:t>
        </w:r>
        <w:r w:rsidR="000D76F4">
          <w:rPr>
            <w:rFonts w:ascii="Arial" w:eastAsia="Times New Roman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633</w:t>
        </w:r>
      </w:hyperlink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, z </w:t>
      </w:r>
      <w:proofErr w:type="spellStart"/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>póź</w:t>
      </w:r>
      <w:proofErr w:type="spellEnd"/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>. zmianami). Przyjęcie poręczenia za zobowiązania Szpitala wymaga dodatkowo, pod rygorem nieważności, zgody Zamawiającego wyrażonej na piśmie.</w:t>
      </w:r>
    </w:p>
    <w:p w14:paraId="07D905C8" w14:textId="77777777" w:rsidR="00457BFD" w:rsidRPr="00457BFD" w:rsidRDefault="00457BFD" w:rsidP="00457BFD">
      <w:pPr>
        <w:widowControl w:val="0"/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Ewentualne kwestie sporne wynikłe w trakcie realizacji  Umowy Strony rozstrzygać będą polubownie.</w:t>
      </w:r>
    </w:p>
    <w:p w14:paraId="2BBF6FA5" w14:textId="77777777" w:rsidR="00457BFD" w:rsidRPr="00457BFD" w:rsidRDefault="00457BFD" w:rsidP="00457BFD">
      <w:pPr>
        <w:widowControl w:val="0"/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nie dojścia do porozumienia spory będą rozstrzygane przez Sąd właściwy dla siedziby Zamawiającego.</w:t>
      </w:r>
    </w:p>
    <w:p w14:paraId="0B6B7241" w14:textId="77777777" w:rsidR="00457BFD" w:rsidRPr="00457BFD" w:rsidRDefault="00457BFD" w:rsidP="00457BFD">
      <w:pPr>
        <w:widowControl w:val="0"/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</w:p>
    <w:p w14:paraId="340AD8C4" w14:textId="77777777" w:rsidR="00457BFD" w:rsidRPr="00457BFD" w:rsidRDefault="00457BFD" w:rsidP="00457BFD">
      <w:pPr>
        <w:widowControl w:val="0"/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</w:p>
    <w:p w14:paraId="1F2AB70A" w14:textId="77777777" w:rsidR="00457BFD" w:rsidRPr="00457BFD" w:rsidRDefault="00457BFD" w:rsidP="00457BFD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4BCBA52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spacing w:val="40"/>
          <w:kern w:val="0"/>
          <w:sz w:val="18"/>
          <w:szCs w:val="18"/>
          <w:lang w:eastAsia="pl-PL"/>
          <w14:ligatures w14:val="none"/>
        </w:rPr>
        <w:t>WYKONAWCA                                                                 ZAMAWIAJĄCY</w:t>
      </w:r>
    </w:p>
    <w:p w14:paraId="1744C4C4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u w:val="single"/>
          <w:lang w:val="de-DE" w:eastAsia="pl-PL"/>
          <w14:ligatures w14:val="none"/>
        </w:rPr>
      </w:pPr>
    </w:p>
    <w:p w14:paraId="479B818A" w14:textId="77777777" w:rsidR="00C434BC" w:rsidRDefault="00C434BC"/>
    <w:sectPr w:rsidR="00C434BC" w:rsidSect="00CF6536"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375CC"/>
    <w:multiLevelType w:val="hybridMultilevel"/>
    <w:tmpl w:val="10A4D068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D2F05"/>
    <w:multiLevelType w:val="hybridMultilevel"/>
    <w:tmpl w:val="D38E66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6374D6"/>
    <w:multiLevelType w:val="hybridMultilevel"/>
    <w:tmpl w:val="01207C5E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E67561"/>
    <w:multiLevelType w:val="hybridMultilevel"/>
    <w:tmpl w:val="DB8C30E8"/>
    <w:lvl w:ilvl="0" w:tplc="E76E0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223F1"/>
    <w:multiLevelType w:val="hybridMultilevel"/>
    <w:tmpl w:val="4D7629A0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0" w15:restartNumberingAfterBreak="0">
    <w:nsid w:val="1ED223F3"/>
    <w:multiLevelType w:val="hybridMultilevel"/>
    <w:tmpl w:val="AA5C16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A9B31EF"/>
    <w:multiLevelType w:val="hybridMultilevel"/>
    <w:tmpl w:val="58E00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913AC"/>
    <w:multiLevelType w:val="hybridMultilevel"/>
    <w:tmpl w:val="CE8EA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B5289"/>
    <w:multiLevelType w:val="hybridMultilevel"/>
    <w:tmpl w:val="CC1CDDA8"/>
    <w:lvl w:ilvl="0" w:tplc="B5B20B60">
      <w:start w:val="3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005E1"/>
    <w:multiLevelType w:val="hybridMultilevel"/>
    <w:tmpl w:val="A4FCDA8E"/>
    <w:lvl w:ilvl="0" w:tplc="D5F018E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A427E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effect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4F4310"/>
    <w:multiLevelType w:val="hybridMultilevel"/>
    <w:tmpl w:val="81ECE314"/>
    <w:lvl w:ilvl="0" w:tplc="FB44E7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C77E31"/>
    <w:multiLevelType w:val="hybridMultilevel"/>
    <w:tmpl w:val="C090032E"/>
    <w:lvl w:ilvl="0" w:tplc="2C426B0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7092C"/>
    <w:multiLevelType w:val="hybridMultilevel"/>
    <w:tmpl w:val="EFECB002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6B0F684">
      <w:start w:val="1"/>
      <w:numFmt w:val="decimal"/>
      <w:lvlText w:val="1.2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56C09"/>
    <w:multiLevelType w:val="hybridMultilevel"/>
    <w:tmpl w:val="D67A83A4"/>
    <w:lvl w:ilvl="0" w:tplc="B86A61E8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769AD"/>
    <w:multiLevelType w:val="hybridMultilevel"/>
    <w:tmpl w:val="5A40B9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5D76A41"/>
    <w:multiLevelType w:val="multilevel"/>
    <w:tmpl w:val="29A87900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28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9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6866612A"/>
    <w:multiLevelType w:val="hybridMultilevel"/>
    <w:tmpl w:val="E2149A30"/>
    <w:lvl w:ilvl="0" w:tplc="82348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4" w15:restartNumberingAfterBreak="0">
    <w:nsid w:val="702F7841"/>
    <w:multiLevelType w:val="hybridMultilevel"/>
    <w:tmpl w:val="4A3437F4"/>
    <w:lvl w:ilvl="0" w:tplc="96748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65B0D"/>
    <w:multiLevelType w:val="singleLevel"/>
    <w:tmpl w:val="F4D2BA62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C9407C7"/>
    <w:multiLevelType w:val="hybridMultilevel"/>
    <w:tmpl w:val="40B25CEE"/>
    <w:lvl w:ilvl="0" w:tplc="ECC286EA">
      <w:start w:val="1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EDC1F21"/>
    <w:multiLevelType w:val="hybridMultilevel"/>
    <w:tmpl w:val="747AF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7D22E8"/>
    <w:multiLevelType w:val="hybridMultilevel"/>
    <w:tmpl w:val="B1CEAF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44782989">
    <w:abstractNumId w:val="7"/>
  </w:num>
  <w:num w:numId="2" w16cid:durableId="1381243914">
    <w:abstractNumId w:val="24"/>
  </w:num>
  <w:num w:numId="3" w16cid:durableId="1383599575">
    <w:abstractNumId w:val="32"/>
  </w:num>
  <w:num w:numId="4" w16cid:durableId="848519010">
    <w:abstractNumId w:val="17"/>
  </w:num>
  <w:num w:numId="5" w16cid:durableId="2008826483">
    <w:abstractNumId w:val="18"/>
  </w:num>
  <w:num w:numId="6" w16cid:durableId="1890994575">
    <w:abstractNumId w:val="8"/>
  </w:num>
  <w:num w:numId="7" w16cid:durableId="1201435625">
    <w:abstractNumId w:val="3"/>
  </w:num>
  <w:num w:numId="8" w16cid:durableId="1995139812">
    <w:abstractNumId w:val="22"/>
  </w:num>
  <w:num w:numId="9" w16cid:durableId="1816751864">
    <w:abstractNumId w:val="23"/>
  </w:num>
  <w:num w:numId="10" w16cid:durableId="2901349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0183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0035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3589342">
    <w:abstractNumId w:val="33"/>
    <w:lvlOverride w:ilvl="0">
      <w:startOverride w:val="1"/>
    </w:lvlOverride>
  </w:num>
  <w:num w:numId="14" w16cid:durableId="69154894">
    <w:abstractNumId w:val="11"/>
  </w:num>
  <w:num w:numId="15" w16cid:durableId="1811482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8503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29117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0347148">
    <w:abstractNumId w:val="36"/>
  </w:num>
  <w:num w:numId="19" w16cid:durableId="503672112">
    <w:abstractNumId w:val="38"/>
  </w:num>
  <w:num w:numId="20" w16cid:durableId="15912819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1599042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191995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5845412">
    <w:abstractNumId w:val="1"/>
  </w:num>
  <w:num w:numId="24" w16cid:durableId="167452594">
    <w:abstractNumId w:val="29"/>
  </w:num>
  <w:num w:numId="25" w16cid:durableId="975110715">
    <w:abstractNumId w:val="10"/>
  </w:num>
  <w:num w:numId="26" w16cid:durableId="1327250059">
    <w:abstractNumId w:val="12"/>
  </w:num>
  <w:num w:numId="27" w16cid:durableId="1417552192">
    <w:abstractNumId w:val="15"/>
  </w:num>
  <w:num w:numId="28" w16cid:durableId="13498668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961425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9277956">
    <w:abstractNumId w:val="37"/>
  </w:num>
  <w:num w:numId="31" w16cid:durableId="1984769987">
    <w:abstractNumId w:val="13"/>
  </w:num>
  <w:num w:numId="32" w16cid:durableId="837691866">
    <w:abstractNumId w:val="35"/>
    <w:lvlOverride w:ilvl="0">
      <w:startOverride w:val="1"/>
    </w:lvlOverride>
  </w:num>
  <w:num w:numId="33" w16cid:durableId="789514857">
    <w:abstractNumId w:val="2"/>
  </w:num>
  <w:num w:numId="34" w16cid:durableId="649479938">
    <w:abstractNumId w:val="34"/>
  </w:num>
  <w:num w:numId="35" w16cid:durableId="1221942698">
    <w:abstractNumId w:val="0"/>
  </w:num>
  <w:num w:numId="36" w16cid:durableId="521824139">
    <w:abstractNumId w:val="39"/>
  </w:num>
  <w:num w:numId="37" w16cid:durableId="1000306882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4128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6867845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82917466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1076257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07212619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BC"/>
    <w:rsid w:val="000D76F4"/>
    <w:rsid w:val="000E0699"/>
    <w:rsid w:val="001925FB"/>
    <w:rsid w:val="003C13BA"/>
    <w:rsid w:val="00457BFD"/>
    <w:rsid w:val="004E3FD8"/>
    <w:rsid w:val="006224BE"/>
    <w:rsid w:val="00865C61"/>
    <w:rsid w:val="008E72C3"/>
    <w:rsid w:val="00C261CA"/>
    <w:rsid w:val="00C434BC"/>
    <w:rsid w:val="00E1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038E"/>
  <w15:chartTrackingRefBased/>
  <w15:docId w15:val="{C55CA19C-FC2B-4719-A022-71C28E8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457BF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kern w:val="0"/>
      <w:sz w:val="24"/>
      <w:szCs w:val="2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457BFD"/>
    <w:pPr>
      <w:keepNext/>
      <w:spacing w:after="120" w:line="240" w:lineRule="auto"/>
      <w:outlineLvl w:val="3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457B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457BF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qFormat/>
    <w:rsid w:val="00457BFD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57BFD"/>
    <w:rPr>
      <w:rFonts w:ascii="Times New Roman" w:eastAsia="Times New Roman" w:hAnsi="Times New Roman" w:cs="Times New Roman"/>
      <w:i/>
      <w:kern w:val="0"/>
      <w:sz w:val="24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457BF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457BFD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457BFD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457BF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numbering" w:customStyle="1" w:styleId="Bezlisty1">
    <w:name w:val="Bez listy1"/>
    <w:next w:val="Bezlisty"/>
    <w:semiHidden/>
    <w:rsid w:val="00457BFD"/>
  </w:style>
  <w:style w:type="paragraph" w:styleId="Tekstpodstawowy3">
    <w:name w:val="Body Text 3"/>
    <w:basedOn w:val="Normalny"/>
    <w:link w:val="Tekstpodstawowy3Znak"/>
    <w:rsid w:val="00457BFD"/>
    <w:pPr>
      <w:tabs>
        <w:tab w:val="left" w:pos="426"/>
      </w:tabs>
      <w:spacing w:after="0" w:line="240" w:lineRule="auto"/>
      <w:ind w:right="-993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457BF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457BFD"/>
    <w:pPr>
      <w:spacing w:after="0" w:line="240" w:lineRule="auto"/>
      <w:ind w:right="-142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57BFD"/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457BF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457B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457BF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457BFD"/>
    <w:pPr>
      <w:spacing w:after="0" w:line="240" w:lineRule="auto"/>
      <w:ind w:right="-312" w:firstLine="708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7BF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457BFD"/>
    <w:pPr>
      <w:spacing w:after="0" w:line="240" w:lineRule="auto"/>
      <w:ind w:left="454"/>
    </w:pPr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57BFD"/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457BFD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4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457BFD"/>
    <w:rPr>
      <w:rFonts w:ascii="Courier New" w:eastAsia="Times New Roman" w:hAnsi="Courier New" w:cs="Times New Roman"/>
      <w:kern w:val="0"/>
      <w:sz w:val="20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457BFD"/>
  </w:style>
  <w:style w:type="paragraph" w:styleId="Stopka">
    <w:name w:val="footer"/>
    <w:basedOn w:val="Normalny"/>
    <w:link w:val="StopkaZnak"/>
    <w:rsid w:val="00457B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457BF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xtbold">
    <w:name w:val="text bold"/>
    <w:basedOn w:val="Domylnaczcionkaakapitu"/>
    <w:rsid w:val="00457BFD"/>
  </w:style>
  <w:style w:type="character" w:customStyle="1" w:styleId="h2">
    <w:name w:val="h2"/>
    <w:basedOn w:val="Domylnaczcionkaakapitu"/>
    <w:rsid w:val="00457BFD"/>
  </w:style>
  <w:style w:type="character" w:customStyle="1" w:styleId="FontStyle17">
    <w:name w:val="Font Style17"/>
    <w:rsid w:val="00457BFD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457BFD"/>
  </w:style>
  <w:style w:type="character" w:customStyle="1" w:styleId="Teksttreci">
    <w:name w:val="Tekst treści_"/>
    <w:link w:val="Teksttreci1"/>
    <w:rsid w:val="00457BFD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57BFD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457B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457BF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457BF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Tekstpodstawowy"/>
    <w:rsid w:val="00457BFD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457BFD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457BFD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457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customStyle="1" w:styleId="Style8">
    <w:name w:val="Style8"/>
    <w:basedOn w:val="Normalny"/>
    <w:rsid w:val="00457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customStyle="1" w:styleId="Style10">
    <w:name w:val="Style10"/>
    <w:basedOn w:val="Normalny"/>
    <w:rsid w:val="00457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character" w:customStyle="1" w:styleId="FontStyle24">
    <w:name w:val="Font Style24"/>
    <w:rsid w:val="00457BFD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457BFD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457B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457BFD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FontStyle23">
    <w:name w:val="Font Style23"/>
    <w:rsid w:val="00457BFD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457BFD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Style1">
    <w:name w:val="Style1"/>
    <w:basedOn w:val="Normalny"/>
    <w:rsid w:val="00457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457BFD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457BFD"/>
    <w:rPr>
      <w:rFonts w:ascii="Arial" w:eastAsia="Times New Roman" w:hAnsi="Arial" w:cs="Times New Roman"/>
      <w:b/>
      <w:kern w:val="0"/>
      <w:lang w:eastAsia="pl-PL"/>
      <w14:ligatures w14:val="none"/>
    </w:rPr>
  </w:style>
  <w:style w:type="paragraph" w:customStyle="1" w:styleId="Normalny1">
    <w:name w:val="Normalny1"/>
    <w:basedOn w:val="Normalny"/>
    <w:rsid w:val="00457BFD"/>
    <w:pPr>
      <w:widowControl w:val="0"/>
      <w:suppressAutoHyphens/>
      <w:spacing w:after="0" w:line="240" w:lineRule="auto"/>
    </w:pPr>
    <w:rPr>
      <w:rFonts w:ascii="Arial" w:eastAsia="Arial" w:hAnsi="Arial" w:cs="Times New Roman"/>
      <w:kern w:val="1"/>
      <w14:ligatures w14:val="none"/>
    </w:rPr>
  </w:style>
  <w:style w:type="character" w:customStyle="1" w:styleId="ZnakZnak6">
    <w:name w:val="Znak Znak6"/>
    <w:locked/>
    <w:rsid w:val="00457BFD"/>
    <w:rPr>
      <w:sz w:val="28"/>
      <w:lang w:val="pl-PL" w:eastAsia="pl-PL" w:bidi="ar-SA"/>
    </w:rPr>
  </w:style>
  <w:style w:type="character" w:styleId="Hipercze">
    <w:name w:val="Hyperlink"/>
    <w:rsid w:val="00457BF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57BFD"/>
    <w:pPr>
      <w:suppressAutoHyphens/>
      <w:spacing w:after="0" w:line="240" w:lineRule="auto"/>
      <w:ind w:left="486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457BFD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Style14">
    <w:name w:val="Style14"/>
    <w:basedOn w:val="Normalny"/>
    <w:rsid w:val="00457BFD"/>
    <w:pPr>
      <w:widowControl w:val="0"/>
      <w:autoSpaceDE w:val="0"/>
      <w:autoSpaceDN w:val="0"/>
      <w:adjustRightInd w:val="0"/>
      <w:spacing w:after="0" w:line="275" w:lineRule="exact"/>
    </w:pPr>
    <w:rPr>
      <w:rFonts w:ascii="Arial" w:eastAsia="Times New Roman" w:hAnsi="Arial" w:cs="Times New Roman"/>
      <w:kern w:val="0"/>
      <w:lang w:eastAsia="pl-PL"/>
      <w14:ligatures w14:val="none"/>
    </w:rPr>
  </w:style>
  <w:style w:type="character" w:customStyle="1" w:styleId="Teksttreci6">
    <w:name w:val="Tekst treści6"/>
    <w:basedOn w:val="Teksttreci"/>
    <w:rsid w:val="00457BFD"/>
    <w:rPr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457BFD"/>
    <w:rPr>
      <w:rFonts w:ascii="Calibri" w:hAnsi="Calibri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57BFD"/>
    <w:pPr>
      <w:shd w:val="clear" w:color="auto" w:fill="FFFFFF"/>
      <w:spacing w:before="60" w:after="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457BFD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457BFD"/>
    <w:rPr>
      <w:i/>
      <w:iCs/>
      <w:shd w:val="clear" w:color="auto" w:fill="FFFFFF"/>
    </w:rPr>
  </w:style>
  <w:style w:type="character" w:customStyle="1" w:styleId="TeksttreciOdstpy1pt">
    <w:name w:val="Tekst treści + Odstępy 1 pt"/>
    <w:rsid w:val="00457BFD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457BFD"/>
    <w:rPr>
      <w:rFonts w:ascii="Calibri" w:hAnsi="Calibri"/>
      <w:b/>
      <w:bCs/>
      <w:sz w:val="18"/>
      <w:szCs w:val="18"/>
      <w:shd w:val="clear" w:color="auto" w:fill="FFFFFF"/>
    </w:rPr>
  </w:style>
  <w:style w:type="character" w:customStyle="1" w:styleId="Nagwek50">
    <w:name w:val="Nagłówek #5_"/>
    <w:link w:val="Nagwek51"/>
    <w:rsid w:val="00457BFD"/>
    <w:rPr>
      <w:rFonts w:ascii="Calibri" w:hAnsi="Calibri"/>
      <w:b/>
      <w:bCs/>
      <w:sz w:val="18"/>
      <w:szCs w:val="18"/>
      <w:shd w:val="clear" w:color="auto" w:fill="FFFFFF"/>
    </w:rPr>
  </w:style>
  <w:style w:type="character" w:customStyle="1" w:styleId="Nagweklubstopka">
    <w:name w:val="Nagłówek lub stopka_"/>
    <w:link w:val="Nagweklubstopka0"/>
    <w:rsid w:val="00457BFD"/>
    <w:rPr>
      <w:shd w:val="clear" w:color="auto" w:fill="FFFFFF"/>
    </w:rPr>
  </w:style>
  <w:style w:type="character" w:customStyle="1" w:styleId="NagweklubstopkaCalibri">
    <w:name w:val="Nagłówek lub stopka + Calibri"/>
    <w:aliases w:val="9,5 pt2"/>
    <w:rsid w:val="00457BFD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457BFD"/>
    <w:rPr>
      <w:rFonts w:ascii="Calibri" w:hAnsi="Calibri"/>
      <w:b/>
      <w:bCs/>
      <w:sz w:val="18"/>
      <w:szCs w:val="18"/>
      <w:shd w:val="clear" w:color="auto" w:fill="FFFFFF"/>
    </w:rPr>
  </w:style>
  <w:style w:type="character" w:customStyle="1" w:styleId="TeksttreciPogrubienie4">
    <w:name w:val="Tekst treści + Pogrubienie4"/>
    <w:rsid w:val="00457BFD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457BFD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457BFD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457BFD"/>
    <w:pPr>
      <w:shd w:val="clear" w:color="auto" w:fill="FFFFFF"/>
      <w:spacing w:after="0" w:line="264" w:lineRule="exact"/>
      <w:jc w:val="center"/>
    </w:pPr>
    <w:rPr>
      <w:i/>
      <w:iCs/>
    </w:rPr>
  </w:style>
  <w:style w:type="paragraph" w:customStyle="1" w:styleId="Teksttreci210">
    <w:name w:val="Tekst treści (21)"/>
    <w:basedOn w:val="Normalny"/>
    <w:link w:val="Teksttreci21"/>
    <w:rsid w:val="00457BFD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457BFD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457BFD"/>
    <w:pPr>
      <w:shd w:val="clear" w:color="auto" w:fill="FFFFFF"/>
      <w:spacing w:after="0" w:line="240" w:lineRule="auto"/>
    </w:pPr>
  </w:style>
  <w:style w:type="paragraph" w:customStyle="1" w:styleId="WW-Zawartotabeli1">
    <w:name w:val="WW-Zawartość tabeli1"/>
    <w:basedOn w:val="Tekstpodstawowy"/>
    <w:rsid w:val="00457BFD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457BF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457BFD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457BFD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treci2">
    <w:name w:val="Tekst treści (2)_"/>
    <w:link w:val="Teksttreci20"/>
    <w:rsid w:val="00457BFD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457BF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457BFD"/>
    <w:pPr>
      <w:widowControl w:val="0"/>
      <w:shd w:val="clear" w:color="auto" w:fill="FFFFFF"/>
      <w:spacing w:before="360" w:after="180" w:line="0" w:lineRule="atLeast"/>
      <w:jc w:val="both"/>
    </w:pPr>
  </w:style>
  <w:style w:type="paragraph" w:styleId="Akapitzlist">
    <w:name w:val="List Paragraph"/>
    <w:basedOn w:val="Normalny"/>
    <w:uiPriority w:val="34"/>
    <w:qFormat/>
    <w:rsid w:val="00457BFD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rsid w:val="00457BF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faktura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http://www.brokerinfinite.efaktura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bronisze.com.p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rawo.sejm.gov.pl/isap.nsf/DocDetails.xsp?id=WDU20180002190" TargetMode="Externa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zywienie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2398</Words>
  <Characters>14394</Characters>
  <Application>Microsoft Office Word</Application>
  <DocSecurity>0</DocSecurity>
  <Lines>119</Lines>
  <Paragraphs>33</Paragraphs>
  <ScaleCrop>false</ScaleCrop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Paulina Witkowska</cp:lastModifiedBy>
  <cp:revision>11</cp:revision>
  <dcterms:created xsi:type="dcterms:W3CDTF">2023-04-17T10:20:00Z</dcterms:created>
  <dcterms:modified xsi:type="dcterms:W3CDTF">2025-04-10T11:34:00Z</dcterms:modified>
</cp:coreProperties>
</file>