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384C5BE1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87D54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C16A55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2313145C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E87D54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649962" w14:textId="6ECB416C" w:rsidR="002E33DD" w:rsidRDefault="002E33DD" w:rsidP="002E33DD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dotyczy: przetargu w trybie podstawowym bez negocjacji na</w:t>
      </w:r>
      <w:r w:rsidR="00C16A55">
        <w:rPr>
          <w:rFonts w:ascii="Arial" w:hAnsi="Arial" w:cs="Arial"/>
          <w:color w:val="00000A"/>
          <w:sz w:val="18"/>
          <w:szCs w:val="18"/>
        </w:rPr>
        <w:t xml:space="preserve"> pn. </w:t>
      </w:r>
      <w:r w:rsidR="00E87D54">
        <w:rPr>
          <w:rFonts w:ascii="Arial" w:hAnsi="Arial" w:cs="Arial"/>
          <w:b/>
          <w:bCs/>
          <w:color w:val="00000A"/>
          <w:sz w:val="18"/>
          <w:szCs w:val="18"/>
        </w:rPr>
        <w:t>Zakup materacy przeciwodleżynowych</w:t>
      </w:r>
      <w:r w:rsidR="00C16A55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E87D54">
        <w:rPr>
          <w:rFonts w:ascii="Arial" w:hAnsi="Arial" w:cs="Arial"/>
          <w:b/>
          <w:bCs/>
          <w:color w:val="00000A"/>
          <w:sz w:val="18"/>
          <w:szCs w:val="18"/>
        </w:rPr>
        <w:t>08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C16A55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E87D54">
        <w:rPr>
          <w:rFonts w:ascii="Arial" w:hAnsi="Arial" w:cs="Arial"/>
          <w:b/>
          <w:bCs/>
          <w:color w:val="00000A"/>
          <w:sz w:val="18"/>
          <w:szCs w:val="18"/>
        </w:rPr>
        <w:t>4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r. w BZP, nr ogłoszenia 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/BZP </w:t>
      </w:r>
      <w:r w:rsidR="00E87D54">
        <w:rPr>
          <w:rFonts w:ascii="Arial" w:hAnsi="Arial" w:cs="Arial"/>
          <w:b/>
          <w:bCs/>
          <w:color w:val="00000A"/>
          <w:sz w:val="18"/>
          <w:szCs w:val="18"/>
        </w:rPr>
        <w:t>00180750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ayout w:type="fixed"/>
        <w:tblLook w:val="04A0" w:firstRow="1" w:lastRow="0" w:firstColumn="1" w:lastColumn="0" w:noHBand="0" w:noVBand="1"/>
      </w:tblPr>
      <w:tblGrid>
        <w:gridCol w:w="5662"/>
        <w:gridCol w:w="3544"/>
      </w:tblGrid>
      <w:tr w:rsidR="00CD3AB0" w14:paraId="3560CA21" w14:textId="77777777" w:rsidTr="00CD3AB0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D3AB0" w14:paraId="7F92B3A9" w14:textId="77777777" w:rsidTr="00CD3AB0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72DFA" w14:textId="38F65615" w:rsidR="00CD3AB0" w:rsidRDefault="00A34D8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Materac p/odlezynowy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2370509B" w:rsidR="00CD3AB0" w:rsidRDefault="00A34D8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174 960,00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4D85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87D54"/>
    <w:rsid w:val="00EA44A8"/>
    <w:rsid w:val="00EB6E86"/>
    <w:rsid w:val="00EC5029"/>
    <w:rsid w:val="00EC5F84"/>
    <w:rsid w:val="00F04B6D"/>
    <w:rsid w:val="00F34C7E"/>
    <w:rsid w:val="00F37682"/>
    <w:rsid w:val="00F50300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28</cp:revision>
  <cp:lastPrinted>2025-04-02T08:33:00Z</cp:lastPrinted>
  <dcterms:created xsi:type="dcterms:W3CDTF">2024-05-10T05:40:00Z</dcterms:created>
  <dcterms:modified xsi:type="dcterms:W3CDTF">2025-04-17T08:27:00Z</dcterms:modified>
</cp:coreProperties>
</file>