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2DBC73E7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71B37">
        <w:rPr>
          <w:rFonts w:ascii="Arial" w:hAnsi="Arial" w:cs="Arial"/>
          <w:color w:val="00000A"/>
          <w:sz w:val="18"/>
          <w:szCs w:val="18"/>
          <w:lang w:eastAsia="zh-CN"/>
        </w:rPr>
        <w:t>25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C16A55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8FA7BC9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271B37">
        <w:rPr>
          <w:rFonts w:ascii="Arial" w:hAnsi="Arial" w:cs="Arial"/>
          <w:color w:val="00000A"/>
          <w:sz w:val="18"/>
          <w:szCs w:val="18"/>
          <w:lang w:eastAsia="zh-CN"/>
        </w:rPr>
        <w:t>33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3649962" w14:textId="6BDF195C" w:rsidR="002E33DD" w:rsidRDefault="002E33DD" w:rsidP="002E33DD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dotyczy: przetargu w trybie podstawowym bez negocjacji na</w:t>
      </w:r>
      <w:r w:rsidR="00C16A55">
        <w:rPr>
          <w:rFonts w:ascii="Arial" w:hAnsi="Arial" w:cs="Arial"/>
          <w:color w:val="00000A"/>
          <w:sz w:val="18"/>
          <w:szCs w:val="18"/>
        </w:rPr>
        <w:t xml:space="preserve"> pn. </w:t>
      </w:r>
      <w:r w:rsidR="00271B37">
        <w:rPr>
          <w:rFonts w:ascii="Arial" w:hAnsi="Arial" w:cs="Arial"/>
          <w:b/>
          <w:bCs/>
          <w:color w:val="00000A"/>
          <w:sz w:val="18"/>
          <w:szCs w:val="18"/>
        </w:rPr>
        <w:t>Leki, opatrunki i roztwory do płukania ran</w:t>
      </w:r>
      <w:r w:rsidR="00C16A55"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271B37">
        <w:rPr>
          <w:rFonts w:ascii="Arial" w:hAnsi="Arial" w:cs="Arial"/>
          <w:b/>
          <w:bCs/>
          <w:color w:val="00000A"/>
          <w:sz w:val="18"/>
          <w:szCs w:val="18"/>
        </w:rPr>
        <w:t>11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C16A55">
        <w:rPr>
          <w:rFonts w:ascii="Arial" w:hAnsi="Arial" w:cs="Arial"/>
          <w:b/>
          <w:bCs/>
          <w:color w:val="00000A"/>
          <w:sz w:val="18"/>
          <w:szCs w:val="18"/>
        </w:rPr>
        <w:t>03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r. w BZP, nr ogłoszenia 202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/BZP </w:t>
      </w:r>
      <w:r w:rsidR="00271B37">
        <w:rPr>
          <w:rFonts w:ascii="Arial" w:hAnsi="Arial" w:cs="Arial"/>
          <w:b/>
          <w:bCs/>
          <w:color w:val="00000A"/>
          <w:sz w:val="18"/>
          <w:szCs w:val="18"/>
        </w:rPr>
        <w:t>00187789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546"/>
      </w:tblGrid>
      <w:tr w:rsidR="00CD3AB0" w14:paraId="3560CA21" w14:textId="77777777" w:rsidTr="00271B37">
        <w:tc>
          <w:tcPr>
            <w:tcW w:w="56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A28D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5F81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71B37" w14:paraId="7F92B3A9" w14:textId="77777777" w:rsidTr="00271B37">
        <w:tc>
          <w:tcPr>
            <w:tcW w:w="56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372DFA" w14:textId="7F3DD876" w:rsidR="00271B37" w:rsidRDefault="00271B37" w:rsidP="00271B37"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Roztwory do płukania ran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6127" w14:textId="48243CE3" w:rsidR="00271B37" w:rsidRDefault="00271B37" w:rsidP="00271B3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77574,24</w:t>
            </w:r>
          </w:p>
        </w:tc>
      </w:tr>
      <w:tr w:rsidR="00271B37" w14:paraId="1D6EEFE4" w14:textId="77777777" w:rsidTr="00271B37">
        <w:tc>
          <w:tcPr>
            <w:tcW w:w="56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F02787" w14:textId="02A62739" w:rsidR="00271B37" w:rsidRPr="00C16A55" w:rsidRDefault="00271B37" w:rsidP="00271B3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Oseltamivir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909F0" w14:textId="31409E9E" w:rsidR="00271B37" w:rsidRDefault="00271B37" w:rsidP="00271B3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27319,68</w:t>
            </w:r>
          </w:p>
        </w:tc>
      </w:tr>
      <w:tr w:rsidR="00271B37" w14:paraId="7DCF761A" w14:textId="77777777" w:rsidTr="00271B37">
        <w:tc>
          <w:tcPr>
            <w:tcW w:w="56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97AA88" w14:textId="3B3B6F07" w:rsidR="00271B37" w:rsidRPr="00C16A55" w:rsidRDefault="00271B37" w:rsidP="00271B3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Opatrunki specjalistyczne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5E499" w14:textId="0A705CCF" w:rsidR="00271B37" w:rsidRDefault="00271B37" w:rsidP="00271B3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8208,00</w:t>
            </w:r>
          </w:p>
        </w:tc>
      </w:tr>
      <w:tr w:rsidR="00271B37" w14:paraId="0531C054" w14:textId="77777777" w:rsidTr="00271B37">
        <w:tc>
          <w:tcPr>
            <w:tcW w:w="56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379FBB" w14:textId="721F37A9" w:rsidR="00271B37" w:rsidRPr="00C16A55" w:rsidRDefault="00271B37" w:rsidP="00271B3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Nadroparyna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7B043" w14:textId="229F532D" w:rsidR="00271B37" w:rsidRDefault="00271B37" w:rsidP="00271B3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368019,72</w:t>
            </w:r>
          </w:p>
        </w:tc>
      </w:tr>
      <w:tr w:rsidR="00271B37" w14:paraId="37B7E989" w14:textId="77777777" w:rsidTr="00271B37">
        <w:tc>
          <w:tcPr>
            <w:tcW w:w="56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D54AC3" w14:textId="32A73041" w:rsidR="00271B37" w:rsidRPr="00C16A55" w:rsidRDefault="00271B37" w:rsidP="00271B3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Immunoglobulina ludzka anty-rh0(d)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21977" w14:textId="0972576E" w:rsidR="00271B37" w:rsidRDefault="00271B37" w:rsidP="00271B3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23922,00</w:t>
            </w:r>
          </w:p>
        </w:tc>
      </w:tr>
      <w:tr w:rsidR="00271B37" w14:paraId="2B113642" w14:textId="77777777" w:rsidTr="00271B37">
        <w:tc>
          <w:tcPr>
            <w:tcW w:w="56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1B2F3A" w14:textId="52F2E9C8" w:rsidR="00271B37" w:rsidRPr="00C16A55" w:rsidRDefault="00271B37" w:rsidP="00271B3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Preparaty pielęgnacyjne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F9418" w14:textId="0CCA33EE" w:rsidR="00271B37" w:rsidRDefault="00271B37" w:rsidP="00271B3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41364,00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6EE2C7D" w:rsidR="00460136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39F999A" w14:textId="5F642D0A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Referent</w:t>
      </w:r>
    </w:p>
    <w:p w14:paraId="00CFE216" w14:textId="782E7439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3909F7" w:rsidRPr="003909F7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94832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1B37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909F7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94976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1BE8"/>
    <w:rsid w:val="0072774E"/>
    <w:rsid w:val="007358BB"/>
    <w:rsid w:val="00744BF1"/>
    <w:rsid w:val="007549B9"/>
    <w:rsid w:val="00767325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4645E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6ED3"/>
    <w:rsid w:val="00C05D45"/>
    <w:rsid w:val="00C16A5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27</cp:revision>
  <cp:lastPrinted>2025-04-02T08:33:00Z</cp:lastPrinted>
  <dcterms:created xsi:type="dcterms:W3CDTF">2024-05-10T05:40:00Z</dcterms:created>
  <dcterms:modified xsi:type="dcterms:W3CDTF">2025-04-25T06:00:00Z</dcterms:modified>
</cp:coreProperties>
</file>