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C17A9B" w14:textId="46620B85" w:rsidR="00573FA3" w:rsidRPr="00346290" w:rsidRDefault="00573FA3" w:rsidP="00573FA3">
      <w:pPr>
        <w:rPr>
          <w:rFonts w:ascii="Arial" w:hAnsi="Arial" w:cs="Arial"/>
          <w:i/>
          <w:iCs/>
          <w:sz w:val="22"/>
          <w:szCs w:val="22"/>
        </w:rPr>
      </w:pPr>
      <w:r w:rsidRPr="00346290">
        <w:rPr>
          <w:rFonts w:ascii="Arial" w:hAnsi="Arial" w:cs="Arial"/>
          <w:i/>
          <w:iCs/>
          <w:sz w:val="22"/>
          <w:szCs w:val="22"/>
        </w:rPr>
        <w:t xml:space="preserve">Załącznik nr 2a- Opis przedmiotu zamówienia (OPZ) Pakiet </w:t>
      </w:r>
      <w:r>
        <w:rPr>
          <w:rFonts w:ascii="Arial" w:hAnsi="Arial" w:cs="Arial"/>
          <w:i/>
          <w:iCs/>
          <w:sz w:val="22"/>
          <w:szCs w:val="22"/>
        </w:rPr>
        <w:t>9</w:t>
      </w:r>
    </w:p>
    <w:p w14:paraId="7A18BB75" w14:textId="77777777" w:rsidR="00573FA3" w:rsidRDefault="00573FA3" w:rsidP="00573FA3">
      <w:pPr>
        <w:rPr>
          <w:rFonts w:ascii="Arial" w:hAnsi="Arial" w:cs="Arial"/>
          <w:b/>
          <w:bCs/>
          <w:sz w:val="20"/>
          <w:szCs w:val="20"/>
        </w:rPr>
      </w:pPr>
    </w:p>
    <w:p w14:paraId="204B3F20" w14:textId="77777777" w:rsidR="00573FA3" w:rsidRDefault="00573FA3" w:rsidP="00573FA3">
      <w:pPr>
        <w:rPr>
          <w:rFonts w:ascii="Arial" w:hAnsi="Arial" w:cs="Arial"/>
          <w:b/>
          <w:bCs/>
          <w:sz w:val="20"/>
          <w:szCs w:val="20"/>
        </w:rPr>
      </w:pPr>
    </w:p>
    <w:p w14:paraId="0D7773BD" w14:textId="21DC6CEB" w:rsidR="00922C42" w:rsidRPr="00573FA3" w:rsidRDefault="00922C42" w:rsidP="00573FA3">
      <w:pPr>
        <w:rPr>
          <w:rFonts w:ascii="Arial" w:hAnsi="Arial" w:cs="Arial"/>
          <w:sz w:val="20"/>
          <w:szCs w:val="20"/>
        </w:rPr>
      </w:pPr>
      <w:r w:rsidRPr="00573FA3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3A9FCF3C" w14:textId="77777777" w:rsidR="00922C42" w:rsidRPr="00573FA3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FDE05C5" w14:textId="77777777" w:rsidR="00922C42" w:rsidRPr="00573FA3" w:rsidRDefault="00922C42" w:rsidP="00922C42">
      <w:pPr>
        <w:rPr>
          <w:rFonts w:ascii="Arial" w:hAnsi="Arial" w:cs="Arial"/>
          <w:sz w:val="20"/>
          <w:szCs w:val="20"/>
        </w:rPr>
      </w:pPr>
      <w:r w:rsidRPr="00573FA3">
        <w:rPr>
          <w:rFonts w:ascii="Arial" w:hAnsi="Arial" w:cs="Arial"/>
          <w:sz w:val="20"/>
          <w:szCs w:val="20"/>
        </w:rPr>
        <w:t xml:space="preserve">Przedmiot przetargu: </w:t>
      </w:r>
      <w:r w:rsidR="00E60BB8" w:rsidRPr="00573FA3">
        <w:rPr>
          <w:rFonts w:ascii="Arial" w:hAnsi="Arial" w:cs="Arial"/>
          <w:b/>
          <w:bCs/>
          <w:sz w:val="20"/>
          <w:szCs w:val="20"/>
        </w:rPr>
        <w:t xml:space="preserve">Platforma wibracyjna (ze stołem </w:t>
      </w:r>
      <w:proofErr w:type="spellStart"/>
      <w:r w:rsidR="00E60BB8" w:rsidRPr="00573FA3">
        <w:rPr>
          <w:rFonts w:ascii="Arial" w:hAnsi="Arial" w:cs="Arial"/>
          <w:b/>
          <w:bCs/>
          <w:sz w:val="20"/>
          <w:szCs w:val="20"/>
        </w:rPr>
        <w:t>pionizacyjnym</w:t>
      </w:r>
      <w:proofErr w:type="spellEnd"/>
      <w:r w:rsidR="00E60BB8" w:rsidRPr="00573FA3">
        <w:rPr>
          <w:rFonts w:ascii="Arial" w:hAnsi="Arial" w:cs="Arial"/>
          <w:b/>
          <w:bCs/>
          <w:sz w:val="20"/>
          <w:szCs w:val="20"/>
        </w:rPr>
        <w:t xml:space="preserve"> lub bez)</w:t>
      </w:r>
    </w:p>
    <w:p w14:paraId="2390094C" w14:textId="77777777" w:rsidR="00922C42" w:rsidRPr="00573FA3" w:rsidRDefault="00922C42" w:rsidP="00922C42">
      <w:pPr>
        <w:rPr>
          <w:rFonts w:ascii="Arial" w:hAnsi="Arial" w:cs="Arial"/>
          <w:sz w:val="20"/>
          <w:szCs w:val="20"/>
        </w:rPr>
      </w:pPr>
      <w:r w:rsidRPr="00573FA3">
        <w:rPr>
          <w:rFonts w:ascii="Arial" w:hAnsi="Arial" w:cs="Arial"/>
          <w:sz w:val="20"/>
          <w:szCs w:val="20"/>
        </w:rPr>
        <w:tab/>
      </w:r>
      <w:r w:rsidRPr="00573FA3">
        <w:rPr>
          <w:rFonts w:ascii="Arial" w:hAnsi="Arial" w:cs="Arial"/>
          <w:sz w:val="20"/>
          <w:szCs w:val="20"/>
        </w:rPr>
        <w:tab/>
      </w:r>
      <w:r w:rsidRPr="00573FA3">
        <w:rPr>
          <w:rFonts w:ascii="Arial" w:hAnsi="Arial" w:cs="Arial"/>
          <w:sz w:val="20"/>
          <w:szCs w:val="20"/>
        </w:rPr>
        <w:tab/>
      </w:r>
    </w:p>
    <w:p w14:paraId="67C15AF6" w14:textId="77777777" w:rsidR="00922C42" w:rsidRPr="00573FA3" w:rsidRDefault="00922C42" w:rsidP="00922C42">
      <w:pPr>
        <w:rPr>
          <w:rFonts w:ascii="Arial" w:hAnsi="Arial" w:cs="Arial"/>
          <w:sz w:val="20"/>
          <w:szCs w:val="20"/>
        </w:rPr>
      </w:pPr>
      <w:r w:rsidRPr="00573FA3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7FCB6B9A" w14:textId="77777777" w:rsidR="00922C42" w:rsidRPr="00573FA3" w:rsidRDefault="00922C42" w:rsidP="00922C42">
      <w:pPr>
        <w:rPr>
          <w:rFonts w:ascii="Arial" w:hAnsi="Arial" w:cs="Arial"/>
          <w:sz w:val="20"/>
          <w:szCs w:val="20"/>
        </w:rPr>
      </w:pPr>
    </w:p>
    <w:p w14:paraId="39EBE3CA" w14:textId="77777777" w:rsidR="00922C42" w:rsidRPr="00573FA3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573FA3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298E8524" w14:textId="77777777" w:rsidR="00767D41" w:rsidRPr="00573FA3" w:rsidRDefault="00767D41">
      <w:pPr>
        <w:jc w:val="center"/>
        <w:rPr>
          <w:rFonts w:ascii="Arial" w:hAnsi="Arial" w:cs="Arial"/>
          <w:sz w:val="20"/>
          <w:szCs w:val="20"/>
        </w:rPr>
      </w:pPr>
      <w:r w:rsidRPr="00573FA3">
        <w:rPr>
          <w:rFonts w:ascii="Arial" w:hAnsi="Arial" w:cs="Arial"/>
          <w:sz w:val="20"/>
          <w:szCs w:val="20"/>
        </w:rPr>
        <w:t xml:space="preserve">     </w:t>
      </w:r>
    </w:p>
    <w:p w14:paraId="5B9677DD" w14:textId="77777777" w:rsidR="00767D41" w:rsidRPr="00573FA3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573FA3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573FA3" w14:paraId="2688149E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81458F" w14:textId="77777777" w:rsidR="00767D41" w:rsidRPr="00573FA3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56447C" w14:textId="77777777" w:rsidR="00767D41" w:rsidRPr="00573FA3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573FA3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8E121A" w14:textId="77777777" w:rsidR="00767D41" w:rsidRPr="00573FA3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94D1C" w14:textId="77777777" w:rsidR="00767D41" w:rsidRPr="00573FA3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6DEFE098" w14:textId="77777777" w:rsidR="00767D41" w:rsidRPr="00573FA3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573FA3" w14:paraId="4180417A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8BAC5E" w14:textId="77777777" w:rsidR="00767D41" w:rsidRPr="00573FA3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606A1E" w14:textId="77777777" w:rsidR="00767D41" w:rsidRPr="00573FA3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573F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D3BDD1" w14:textId="77777777" w:rsidR="00767D41" w:rsidRPr="00573FA3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5C842" w14:textId="77777777" w:rsidR="00767D41" w:rsidRPr="00573FA3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3863A81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5CB351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F582E00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Wymagane elementy systemu:</w:t>
            </w:r>
          </w:p>
          <w:p w14:paraId="64E98E57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 xml:space="preserve">- baza urządzenia do </w:t>
            </w:r>
            <w:proofErr w:type="spellStart"/>
            <w:r w:rsidRPr="00573FA3">
              <w:rPr>
                <w:rFonts w:ascii="Arial" w:hAnsi="Arial" w:cs="Arial"/>
                <w:sz w:val="20"/>
                <w:szCs w:val="20"/>
              </w:rPr>
              <w:t>wibrotreningu</w:t>
            </w:r>
            <w:proofErr w:type="spellEnd"/>
          </w:p>
          <w:p w14:paraId="6F067F5C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 uchwyty do przenoszenia,</w:t>
            </w:r>
          </w:p>
          <w:p w14:paraId="6750F1DE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 panel sterowani,</w:t>
            </w:r>
          </w:p>
          <w:p w14:paraId="275BBED2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 pilot zdalnego sterowania</w:t>
            </w:r>
          </w:p>
          <w:p w14:paraId="05B44AB8" w14:textId="77777777" w:rsidR="00E60BB8" w:rsidRPr="00573FA3" w:rsidRDefault="00E60BB8" w:rsidP="00E60BB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 poręcz,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A332CF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1115B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5922E12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34B154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A83D316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Wibracja ze zmianą stron (przechył lewa i prawa strona platformy naprzemiennie)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45B83A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95C9D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358BD3E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257C00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12E11E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Obsługa platformy za pomocą panelu sterującego i pilota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5322ED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FAEA4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41139A4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4CDE05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FEE39E3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 xml:space="preserve">Regulacja amplitudy wibracji w zakresie od 0 do 4,7 mm 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2F8BA9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DB632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44AE460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121785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91D039C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 xml:space="preserve">Regulacja częstotliwości wibracji z krokiem 0,5 </w:t>
            </w:r>
            <w:proofErr w:type="spellStart"/>
            <w:r w:rsidRPr="00573FA3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573FA3">
              <w:rPr>
                <w:rFonts w:ascii="Arial" w:hAnsi="Arial" w:cs="Arial"/>
                <w:sz w:val="20"/>
                <w:szCs w:val="20"/>
              </w:rPr>
              <w:t xml:space="preserve"> w zakresie od 5 do 33 </w:t>
            </w:r>
            <w:proofErr w:type="spellStart"/>
            <w:r w:rsidRPr="00573FA3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205DA6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58B4F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725762D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C0EC14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02DB94C" w14:textId="77777777" w:rsidR="00E60BB8" w:rsidRPr="00573FA3" w:rsidRDefault="00E60BB8" w:rsidP="00E60BB8">
            <w:pPr>
              <w:tabs>
                <w:tab w:val="left" w:pos="720"/>
              </w:tabs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Trening z automatyczną losową zmianą częstotliwości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A602B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81701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10BC359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7DE60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1A9ABD8D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Cztery poziomy funkcji losowej automatycznej zmiany częstotliwości</w:t>
            </w:r>
          </w:p>
          <w:p w14:paraId="3D66984C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 łatwy,</w:t>
            </w:r>
          </w:p>
          <w:p w14:paraId="23ED7FCA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 normalny,</w:t>
            </w:r>
          </w:p>
          <w:p w14:paraId="694C3C9A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 trudny,</w:t>
            </w:r>
          </w:p>
          <w:p w14:paraId="2CBDC014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 niestandardowy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7E9AD5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68F82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127A9AD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5F85CB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C843B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Automatyczne wykrywanie i przełączanie panelu sterowania w tryb błędu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8989D9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A2F6F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10D21C5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937BC2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28FF7DCC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Wyświetlanie kodu błędu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89B70D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0538C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000E384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971B63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028B9E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Ustawianie długości treningu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B30065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2EDEB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49551B8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9292FA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E1D52B8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Ustawianie częstotliwości treningu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FB326A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9D09E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256E2A2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0D2975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0FC6889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Możliwość przyłączenia do stołu do pionizacji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E433359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5C687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5DE0629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53A616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1748E6" w14:textId="77777777" w:rsidR="00E60BB8" w:rsidRPr="00573FA3" w:rsidRDefault="00E60BB8" w:rsidP="00E60BB8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Maksymalna waga osoby ćwiczącej 120kg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A546E28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2BCC4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3765CD5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328429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04DBCF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Wymiary platformy:</w:t>
            </w:r>
          </w:p>
          <w:p w14:paraId="52714F8B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-długość 683 mm</w:t>
            </w:r>
          </w:p>
          <w:p w14:paraId="60055BF0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-szerokość 490 mm</w:t>
            </w:r>
          </w:p>
          <w:p w14:paraId="48A4FB3A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-wysokość 1111 mm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C46AF44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EC3AE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18DBD0A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83685B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475E85" w14:textId="77777777" w:rsidR="00E60BB8" w:rsidRPr="00573FA3" w:rsidRDefault="00E60BB8" w:rsidP="00E60BB8">
            <w:pPr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 xml:space="preserve">Waga całkowita platformy </w:t>
            </w:r>
          </w:p>
          <w:p w14:paraId="380210FF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34 kg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252EA11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A6971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215CE1D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E107F1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FA6E89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Napięcie zasilania 100/115/230 V AC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46F4A45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1245E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0FA7BD5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500D8F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24D961" w14:textId="77777777" w:rsidR="00E60BB8" w:rsidRPr="00573FA3" w:rsidRDefault="00E60BB8" w:rsidP="00E60BB8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Maksymalne zużycie energii 400 VA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DB41B14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FD1FE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6B719141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1771B2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573FA3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E60BB8" w:rsidRPr="00573FA3" w14:paraId="32CCD22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DE5169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E63171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7037F1C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044D2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2A25E66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A60B69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10A9AA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949B59A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89C6E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10008409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03D67B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47EBDA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B2FC264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15903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27CE125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D60CBB" w14:textId="77777777" w:rsidR="00E60BB8" w:rsidRPr="00573FA3" w:rsidRDefault="00E60BB8" w:rsidP="00E60BB8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B35C5D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FEB547F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55797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0415628E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A1C528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E60BB8" w:rsidRPr="00573FA3" w14:paraId="2982348B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729EF4" w14:textId="77777777" w:rsidR="00E60BB8" w:rsidRPr="00573FA3" w:rsidRDefault="00E60BB8" w:rsidP="00E60BB8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48C76A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170001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7FFAD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FC87D77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3DF61E49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268B12" w14:textId="77777777" w:rsidR="00E60BB8" w:rsidRPr="00573FA3" w:rsidRDefault="00E60BB8" w:rsidP="00E60BB8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B1EB75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CA2D101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8FAB0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5AF93CD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F4A32C" w14:textId="77777777" w:rsidR="00E60BB8" w:rsidRPr="00573FA3" w:rsidRDefault="00E60BB8" w:rsidP="00E60BB8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4A1DB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962245A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969B6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BB8" w:rsidRPr="00573FA3" w14:paraId="2D268964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A0CAA5" w14:textId="77777777" w:rsidR="00E60BB8" w:rsidRPr="00573FA3" w:rsidRDefault="00E60BB8" w:rsidP="00E60BB8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8AE60D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8A8267C" w14:textId="77777777" w:rsidR="00E60BB8" w:rsidRPr="00573FA3" w:rsidRDefault="00E60BB8" w:rsidP="00E60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FA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951DD" w14:textId="77777777" w:rsidR="00E60BB8" w:rsidRPr="00573FA3" w:rsidRDefault="00E60BB8" w:rsidP="00E60BB8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18FC7" w14:textId="77777777" w:rsidR="00767D41" w:rsidRDefault="00767D41">
      <w:pPr>
        <w:autoSpaceDE w:val="0"/>
      </w:pPr>
    </w:p>
    <w:p w14:paraId="31A5A5F4" w14:textId="77777777" w:rsidR="00767D41" w:rsidRDefault="00767D41">
      <w:pPr>
        <w:autoSpaceDE w:val="0"/>
        <w:rPr>
          <w:rFonts w:eastAsia="Lucida Sans Unicode"/>
        </w:rPr>
      </w:pPr>
    </w:p>
    <w:p w14:paraId="3ADC4141" w14:textId="77777777" w:rsidR="00767D41" w:rsidRDefault="00767D41">
      <w:pPr>
        <w:tabs>
          <w:tab w:val="left" w:pos="5200"/>
        </w:tabs>
      </w:pPr>
      <w:r>
        <w:tab/>
      </w:r>
    </w:p>
    <w:p w14:paraId="2EC03C9F" w14:textId="77777777" w:rsidR="00767D41" w:rsidRDefault="00767D41">
      <w:pPr>
        <w:tabs>
          <w:tab w:val="left" w:pos="5200"/>
        </w:tabs>
        <w:rPr>
          <w:sz w:val="20"/>
        </w:rPr>
      </w:pPr>
    </w:p>
    <w:sectPr w:rsidR="00767D41" w:rsidSect="00525C0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2114130141">
    <w:abstractNumId w:val="0"/>
  </w:num>
  <w:num w:numId="2" w16cid:durableId="834102723">
    <w:abstractNumId w:val="1"/>
  </w:num>
  <w:num w:numId="3" w16cid:durableId="708843627">
    <w:abstractNumId w:val="2"/>
  </w:num>
  <w:num w:numId="4" w16cid:durableId="82455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232C5F"/>
    <w:rsid w:val="004263F7"/>
    <w:rsid w:val="004365D1"/>
    <w:rsid w:val="00492BC6"/>
    <w:rsid w:val="00525C07"/>
    <w:rsid w:val="005367C0"/>
    <w:rsid w:val="00573FA3"/>
    <w:rsid w:val="00755BCA"/>
    <w:rsid w:val="00767D41"/>
    <w:rsid w:val="00797113"/>
    <w:rsid w:val="0082758E"/>
    <w:rsid w:val="008D58A0"/>
    <w:rsid w:val="00922C42"/>
    <w:rsid w:val="009459FB"/>
    <w:rsid w:val="00981154"/>
    <w:rsid w:val="009C06EE"/>
    <w:rsid w:val="00B74FC2"/>
    <w:rsid w:val="00CA1BD7"/>
    <w:rsid w:val="00CC35FB"/>
    <w:rsid w:val="00E60BB8"/>
    <w:rsid w:val="00EB7889"/>
    <w:rsid w:val="00F4542D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5580A0"/>
  <w15:chartTrackingRefBased/>
  <w15:docId w15:val="{B13DFDE4-C565-4AF4-BBEC-ED011B4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4</cp:revision>
  <cp:lastPrinted>1995-11-21T16:41:00Z</cp:lastPrinted>
  <dcterms:created xsi:type="dcterms:W3CDTF">2025-10-22T06:31:00Z</dcterms:created>
  <dcterms:modified xsi:type="dcterms:W3CDTF">2025-10-22T07:00:00Z</dcterms:modified>
</cp:coreProperties>
</file>