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9B57484" w14:textId="08DCCA0D" w:rsidR="00941B77" w:rsidRDefault="00941B77" w:rsidP="00941B77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Załącznik nr 2a- Opis przedmiotu zamówienia (OPZ) Pakiet </w:t>
      </w:r>
      <w:r>
        <w:rPr>
          <w:rFonts w:ascii="Arial" w:hAnsi="Arial" w:cs="Arial"/>
          <w:i/>
          <w:iCs/>
          <w:sz w:val="22"/>
          <w:szCs w:val="22"/>
        </w:rPr>
        <w:t>2</w:t>
      </w:r>
    </w:p>
    <w:p w14:paraId="28DB6122" w14:textId="77777777" w:rsidR="00941B77" w:rsidRDefault="00941B77" w:rsidP="00941B77">
      <w:pPr>
        <w:rPr>
          <w:rFonts w:ascii="Arial" w:hAnsi="Arial" w:cs="Arial"/>
          <w:b/>
          <w:bCs/>
          <w:sz w:val="20"/>
          <w:szCs w:val="20"/>
        </w:rPr>
      </w:pPr>
    </w:p>
    <w:p w14:paraId="02F14D08" w14:textId="77777777" w:rsidR="00941B77" w:rsidRDefault="00941B77" w:rsidP="00941B77">
      <w:pPr>
        <w:rPr>
          <w:rFonts w:ascii="Arial" w:hAnsi="Arial" w:cs="Arial"/>
          <w:b/>
          <w:bCs/>
          <w:sz w:val="20"/>
          <w:szCs w:val="20"/>
        </w:rPr>
      </w:pPr>
    </w:p>
    <w:p w14:paraId="35811CC8" w14:textId="032A259B" w:rsidR="00922C42" w:rsidRPr="00941B77" w:rsidRDefault="00922C42" w:rsidP="00941B77">
      <w:pPr>
        <w:rPr>
          <w:rFonts w:ascii="Arial" w:hAnsi="Arial" w:cs="Arial"/>
          <w:sz w:val="20"/>
          <w:szCs w:val="20"/>
        </w:rPr>
      </w:pPr>
      <w:r w:rsidRPr="00941B77">
        <w:rPr>
          <w:rFonts w:ascii="Arial" w:hAnsi="Arial" w:cs="Arial"/>
          <w:b/>
          <w:bCs/>
          <w:sz w:val="20"/>
          <w:szCs w:val="20"/>
        </w:rPr>
        <w:t>ZESTAWIENIE PARAMETRÓW GRANICZNYCH (ODCINAJĄCYCH)</w:t>
      </w:r>
    </w:p>
    <w:p w14:paraId="3539FB33" w14:textId="77777777" w:rsidR="00922C42" w:rsidRPr="00941B77" w:rsidRDefault="00922C42" w:rsidP="00922C42">
      <w:pPr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0C66A581" w14:textId="77777777" w:rsidR="00922C42" w:rsidRPr="00941B77" w:rsidRDefault="00922C42" w:rsidP="00922C42">
      <w:pPr>
        <w:rPr>
          <w:rFonts w:ascii="Arial" w:hAnsi="Arial" w:cs="Arial"/>
          <w:sz w:val="20"/>
          <w:szCs w:val="20"/>
        </w:rPr>
      </w:pPr>
      <w:r w:rsidRPr="00941B77">
        <w:rPr>
          <w:rFonts w:ascii="Arial" w:hAnsi="Arial" w:cs="Arial"/>
          <w:sz w:val="20"/>
          <w:szCs w:val="20"/>
        </w:rPr>
        <w:t xml:space="preserve">Przedmiot przetargu: </w:t>
      </w:r>
      <w:proofErr w:type="spellStart"/>
      <w:r w:rsidR="009374DA" w:rsidRPr="00941B77">
        <w:rPr>
          <w:rFonts w:ascii="Arial" w:hAnsi="Arial" w:cs="Arial"/>
          <w:b/>
          <w:bCs/>
          <w:sz w:val="20"/>
          <w:szCs w:val="20"/>
        </w:rPr>
        <w:t>Zatapiarka</w:t>
      </w:r>
      <w:proofErr w:type="spellEnd"/>
    </w:p>
    <w:p w14:paraId="58E7EE66" w14:textId="77777777" w:rsidR="00922C42" w:rsidRPr="00941B77" w:rsidRDefault="00922C42" w:rsidP="00922C42">
      <w:pPr>
        <w:rPr>
          <w:rFonts w:ascii="Arial" w:hAnsi="Arial" w:cs="Arial"/>
          <w:sz w:val="20"/>
          <w:szCs w:val="20"/>
        </w:rPr>
      </w:pPr>
      <w:r w:rsidRPr="00941B77">
        <w:rPr>
          <w:rFonts w:ascii="Arial" w:hAnsi="Arial" w:cs="Arial"/>
          <w:sz w:val="20"/>
          <w:szCs w:val="20"/>
        </w:rPr>
        <w:tab/>
      </w:r>
      <w:r w:rsidRPr="00941B77">
        <w:rPr>
          <w:rFonts w:ascii="Arial" w:hAnsi="Arial" w:cs="Arial"/>
          <w:sz w:val="20"/>
          <w:szCs w:val="20"/>
        </w:rPr>
        <w:tab/>
      </w:r>
      <w:r w:rsidRPr="00941B77">
        <w:rPr>
          <w:rFonts w:ascii="Arial" w:hAnsi="Arial" w:cs="Arial"/>
          <w:sz w:val="20"/>
          <w:szCs w:val="20"/>
        </w:rPr>
        <w:tab/>
      </w:r>
    </w:p>
    <w:p w14:paraId="54B1A328" w14:textId="77777777" w:rsidR="00922C42" w:rsidRPr="00941B77" w:rsidRDefault="00922C42" w:rsidP="00922C42">
      <w:pPr>
        <w:rPr>
          <w:rFonts w:ascii="Arial" w:hAnsi="Arial" w:cs="Arial"/>
          <w:sz w:val="20"/>
          <w:szCs w:val="20"/>
        </w:rPr>
      </w:pPr>
      <w:r w:rsidRPr="00941B77">
        <w:rPr>
          <w:rFonts w:ascii="Arial" w:hAnsi="Arial" w:cs="Arial"/>
          <w:sz w:val="20"/>
          <w:szCs w:val="20"/>
        </w:rPr>
        <w:t>Producent/Firma: ……………………………………………………………………………………………………………….……………………</w:t>
      </w:r>
    </w:p>
    <w:p w14:paraId="3DCD2925" w14:textId="77777777" w:rsidR="00922C42" w:rsidRPr="00941B77" w:rsidRDefault="00922C42" w:rsidP="00922C42">
      <w:pPr>
        <w:rPr>
          <w:rFonts w:ascii="Arial" w:hAnsi="Arial" w:cs="Arial"/>
          <w:sz w:val="20"/>
          <w:szCs w:val="20"/>
        </w:rPr>
      </w:pPr>
    </w:p>
    <w:p w14:paraId="02B054B3" w14:textId="77777777" w:rsidR="00922C42" w:rsidRPr="00941B77" w:rsidRDefault="00922C42" w:rsidP="00922C42">
      <w:pPr>
        <w:tabs>
          <w:tab w:val="left" w:pos="0"/>
        </w:tabs>
        <w:rPr>
          <w:rFonts w:ascii="Arial" w:hAnsi="Arial" w:cs="Arial"/>
          <w:sz w:val="20"/>
          <w:szCs w:val="20"/>
        </w:rPr>
      </w:pPr>
      <w:r w:rsidRPr="00941B77">
        <w:rPr>
          <w:rFonts w:ascii="Arial" w:hAnsi="Arial" w:cs="Arial"/>
          <w:sz w:val="20"/>
          <w:szCs w:val="20"/>
        </w:rPr>
        <w:t>Urządzenie nazwa  typ: ...................................................Rok produkcji: ..............................</w:t>
      </w:r>
    </w:p>
    <w:p w14:paraId="41AE0BDA" w14:textId="77777777" w:rsidR="00767D41" w:rsidRPr="00941B77" w:rsidRDefault="00767D41">
      <w:pPr>
        <w:jc w:val="center"/>
        <w:rPr>
          <w:rFonts w:ascii="Arial" w:hAnsi="Arial" w:cs="Arial"/>
          <w:sz w:val="20"/>
          <w:szCs w:val="20"/>
        </w:rPr>
      </w:pPr>
      <w:r w:rsidRPr="00941B77">
        <w:rPr>
          <w:rFonts w:ascii="Arial" w:hAnsi="Arial" w:cs="Arial"/>
          <w:sz w:val="20"/>
          <w:szCs w:val="20"/>
        </w:rPr>
        <w:t xml:space="preserve">     </w:t>
      </w:r>
    </w:p>
    <w:p w14:paraId="4D098636" w14:textId="77777777" w:rsidR="00767D41" w:rsidRPr="00941B77" w:rsidRDefault="00767D41">
      <w:pPr>
        <w:tabs>
          <w:tab w:val="left" w:pos="1160"/>
        </w:tabs>
        <w:rPr>
          <w:rFonts w:ascii="Arial" w:hAnsi="Arial" w:cs="Arial"/>
          <w:sz w:val="20"/>
          <w:szCs w:val="20"/>
        </w:rPr>
      </w:pPr>
      <w:r w:rsidRPr="00941B77">
        <w:rPr>
          <w:rFonts w:ascii="Arial" w:hAnsi="Arial" w:cs="Arial"/>
          <w:sz w:val="20"/>
          <w:szCs w:val="20"/>
        </w:rPr>
        <w:t xml:space="preserve">   </w:t>
      </w:r>
    </w:p>
    <w:tbl>
      <w:tblPr>
        <w:tblW w:w="9716" w:type="dxa"/>
        <w:tblInd w:w="-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0"/>
        <w:gridCol w:w="4131"/>
        <w:gridCol w:w="2239"/>
        <w:gridCol w:w="2676"/>
      </w:tblGrid>
      <w:tr w:rsidR="00767D41" w:rsidRPr="00941B77" w14:paraId="14E9BC23" w14:textId="77777777" w:rsidTr="00016955">
        <w:trPr>
          <w:cantSplit/>
        </w:trPr>
        <w:tc>
          <w:tcPr>
            <w:tcW w:w="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16E9233" w14:textId="77777777" w:rsidR="00767D41" w:rsidRPr="00941B77" w:rsidRDefault="00767D41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B77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9EB5412" w14:textId="77777777" w:rsidR="00767D41" w:rsidRPr="00941B77" w:rsidRDefault="00767D4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41B7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41B7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Parametry, właściwości, funkcje i inne wymagania wobec urządzenia</w:t>
            </w:r>
            <w:r w:rsidRPr="00941B77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</w:p>
        </w:tc>
        <w:tc>
          <w:tcPr>
            <w:tcW w:w="2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404EA18" w14:textId="77777777" w:rsidR="00767D41" w:rsidRPr="00941B77" w:rsidRDefault="00767D41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B77">
              <w:rPr>
                <w:rFonts w:ascii="Arial" w:hAnsi="Arial" w:cs="Arial"/>
                <w:b/>
                <w:sz w:val="20"/>
                <w:szCs w:val="20"/>
              </w:rPr>
              <w:t>Wymóg /wartość           graniczna</w:t>
            </w:r>
          </w:p>
        </w:tc>
        <w:tc>
          <w:tcPr>
            <w:tcW w:w="2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95587F" w14:textId="77777777" w:rsidR="00767D41" w:rsidRPr="00941B77" w:rsidRDefault="00767D41">
            <w:pPr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B77">
              <w:rPr>
                <w:rFonts w:ascii="Arial" w:eastAsia="Arial" w:hAnsi="Arial" w:cs="Arial"/>
                <w:b/>
                <w:sz w:val="20"/>
                <w:szCs w:val="20"/>
              </w:rPr>
              <w:t>Wymagany opis</w:t>
            </w:r>
          </w:p>
          <w:p w14:paraId="5B70E40D" w14:textId="77777777" w:rsidR="00767D41" w:rsidRPr="00941B77" w:rsidRDefault="00767D41">
            <w:pPr>
              <w:ind w:left="116" w:right="-55" w:hanging="1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B77">
              <w:rPr>
                <w:rFonts w:ascii="Arial" w:eastAsia="Arial" w:hAnsi="Arial" w:cs="Arial"/>
                <w:b/>
                <w:sz w:val="20"/>
                <w:szCs w:val="20"/>
              </w:rPr>
              <w:t>spełnienia wymogu</w:t>
            </w:r>
          </w:p>
        </w:tc>
      </w:tr>
      <w:tr w:rsidR="00767D41" w:rsidRPr="00941B77" w14:paraId="106F87E4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5E35664" w14:textId="77777777" w:rsidR="00767D41" w:rsidRPr="00941B77" w:rsidRDefault="00767D41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D7625B3" w14:textId="77777777" w:rsidR="00767D41" w:rsidRPr="00941B77" w:rsidRDefault="00767D4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41B77">
              <w:rPr>
                <w:rFonts w:ascii="Arial" w:hAnsi="Arial" w:cs="Arial"/>
                <w:sz w:val="20"/>
                <w:szCs w:val="20"/>
              </w:rPr>
              <w:t>Urządzenie fabrycznie nowe, rok produkcji 202</w:t>
            </w:r>
            <w:r w:rsidR="00FB0A07" w:rsidRPr="00941B7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8912909" w14:textId="77777777" w:rsidR="00767D41" w:rsidRPr="00941B77" w:rsidRDefault="00767D41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B77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DFEC0E" w14:textId="77777777" w:rsidR="00767D41" w:rsidRPr="00941B77" w:rsidRDefault="00767D4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941B77" w14:paraId="532EC84F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1BCEF27" w14:textId="77777777" w:rsidR="00016955" w:rsidRPr="00941B77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682F5CEB" w14:textId="77777777" w:rsidR="00016955" w:rsidRPr="00941B77" w:rsidRDefault="00E278F7" w:rsidP="00016955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941B77">
              <w:rPr>
                <w:rFonts w:ascii="Arial" w:hAnsi="Arial" w:cs="Arial"/>
                <w:sz w:val="20"/>
                <w:szCs w:val="20"/>
              </w:rPr>
              <w:t>Dwumodułowa linia zatapiająca składająca się z osobnych modułów: moduł dystrybutora parafiny oraz płyta służąca do chłodzenia bloczków parafinowych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C0C9496" w14:textId="77777777" w:rsidR="00016955" w:rsidRPr="00941B77" w:rsidRDefault="00016955" w:rsidP="00016955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B77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AD29F1" w14:textId="77777777" w:rsidR="00016955" w:rsidRPr="00941B77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8F7" w:rsidRPr="00941B77" w14:paraId="74CDB335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4C75CA9" w14:textId="77777777" w:rsidR="00E278F7" w:rsidRPr="00941B77" w:rsidRDefault="00E278F7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4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3A90B1" w14:textId="77777777" w:rsidR="00E278F7" w:rsidRPr="00941B77" w:rsidRDefault="00E278F7" w:rsidP="00E278F7">
            <w:pPr>
              <w:tabs>
                <w:tab w:val="left" w:pos="2580"/>
              </w:tabs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1B77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Pr="00941B77">
              <w:rPr>
                <w:rFonts w:ascii="Arial" w:hAnsi="Arial" w:cs="Arial"/>
                <w:b/>
                <w:bCs/>
                <w:sz w:val="20"/>
                <w:szCs w:val="20"/>
              </w:rPr>
              <w:t>Moduł dystrybutora parafiny- 1 szt.</w:t>
            </w:r>
          </w:p>
        </w:tc>
      </w:tr>
      <w:tr w:rsidR="00E278F7" w:rsidRPr="00941B77" w14:paraId="05477DB4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2610173" w14:textId="77777777" w:rsidR="00E278F7" w:rsidRPr="00941B77" w:rsidRDefault="00E278F7" w:rsidP="00E278F7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2E8162BC" w14:textId="77777777" w:rsidR="00E278F7" w:rsidRPr="00941B77" w:rsidRDefault="00E278F7" w:rsidP="00E278F7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941B77">
              <w:rPr>
                <w:rFonts w:ascii="Arial" w:hAnsi="Arial" w:cs="Arial"/>
                <w:sz w:val="20"/>
                <w:szCs w:val="20"/>
              </w:rPr>
              <w:t xml:space="preserve"> Urządzenie o wymiarach maksymalnych: 560 x 605 x 405 mm [mm] [+/-5%],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4B5847D" w14:textId="77777777" w:rsidR="00E278F7" w:rsidRPr="00941B77" w:rsidRDefault="00E278F7" w:rsidP="00E278F7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B77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A8801C" w14:textId="77777777" w:rsidR="00E278F7" w:rsidRPr="00941B77" w:rsidRDefault="00E278F7" w:rsidP="00E278F7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8F7" w:rsidRPr="00941B77" w14:paraId="3428DCA7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2AE1977" w14:textId="77777777" w:rsidR="00E278F7" w:rsidRPr="00941B77" w:rsidRDefault="00E278F7" w:rsidP="00E278F7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0C13B11E" w14:textId="77777777" w:rsidR="00E278F7" w:rsidRPr="00941B77" w:rsidRDefault="00E278F7" w:rsidP="00E278F7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941B77">
              <w:rPr>
                <w:rFonts w:ascii="Arial" w:hAnsi="Arial" w:cs="Arial"/>
                <w:sz w:val="20"/>
                <w:szCs w:val="20"/>
              </w:rPr>
              <w:t>Powierzchnia robocza: 517x120 [mm] [+/-5%],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A7E78EE" w14:textId="77777777" w:rsidR="00E278F7" w:rsidRPr="00941B77" w:rsidRDefault="00E278F7" w:rsidP="00E278F7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B77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F222AC" w14:textId="77777777" w:rsidR="00E278F7" w:rsidRPr="00941B77" w:rsidRDefault="00E278F7" w:rsidP="00E278F7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8F7" w:rsidRPr="00941B77" w14:paraId="785B28F7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EA5C70A" w14:textId="77777777" w:rsidR="00E278F7" w:rsidRPr="00941B77" w:rsidRDefault="00E278F7" w:rsidP="00E278F7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58D19257" w14:textId="77777777" w:rsidR="00E278F7" w:rsidRPr="00941B77" w:rsidRDefault="00E278F7" w:rsidP="00E278F7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941B77">
              <w:rPr>
                <w:rFonts w:ascii="Arial" w:hAnsi="Arial" w:cs="Arial"/>
                <w:sz w:val="20"/>
                <w:szCs w:val="20"/>
              </w:rPr>
              <w:t>Waga urządzenia: 18kg [+/- 5%],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AE7E6EC" w14:textId="77777777" w:rsidR="00E278F7" w:rsidRPr="00941B77" w:rsidRDefault="00E278F7" w:rsidP="00E278F7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B77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92EB57" w14:textId="77777777" w:rsidR="00E278F7" w:rsidRPr="00941B77" w:rsidRDefault="00E278F7" w:rsidP="00E278F7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8F7" w:rsidRPr="00941B77" w14:paraId="48E7F4C2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C3F8D0E" w14:textId="77777777" w:rsidR="00E278F7" w:rsidRPr="00941B77" w:rsidRDefault="00E278F7" w:rsidP="00E278F7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0D133FB6" w14:textId="77777777" w:rsidR="00E278F7" w:rsidRPr="00941B77" w:rsidRDefault="00E278F7" w:rsidP="00E278F7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941B77">
              <w:rPr>
                <w:rFonts w:ascii="Arial" w:hAnsi="Arial" w:cs="Arial"/>
                <w:sz w:val="20"/>
                <w:szCs w:val="20"/>
              </w:rPr>
              <w:t>Zbiornik na parafinę o pojemności 4 litrów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67FD2A1" w14:textId="77777777" w:rsidR="00E278F7" w:rsidRPr="00941B77" w:rsidRDefault="00E278F7" w:rsidP="00E278F7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B77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C03617" w14:textId="77777777" w:rsidR="00E278F7" w:rsidRPr="00941B77" w:rsidRDefault="00E278F7" w:rsidP="00E278F7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8F7" w:rsidRPr="00941B77" w14:paraId="6C5B5719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5A59F9B" w14:textId="77777777" w:rsidR="00E278F7" w:rsidRPr="00941B77" w:rsidRDefault="00E278F7" w:rsidP="00E278F7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4" w:space="0" w:color="000000"/>
            </w:tcBorders>
          </w:tcPr>
          <w:p w14:paraId="3DE8AAB7" w14:textId="77777777" w:rsidR="00E278F7" w:rsidRPr="00941B77" w:rsidRDefault="00E278F7" w:rsidP="00E278F7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941B77">
              <w:rPr>
                <w:rFonts w:ascii="Arial" w:hAnsi="Arial" w:cs="Arial"/>
                <w:sz w:val="20"/>
                <w:szCs w:val="20"/>
              </w:rPr>
              <w:t>Wyposażone w metalową ramą z silikonową podkładką pod nadgarstki,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1EA0B2B" w14:textId="77777777" w:rsidR="00E278F7" w:rsidRPr="00941B77" w:rsidRDefault="00E278F7" w:rsidP="00E278F7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B77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BB3E8C" w14:textId="77777777" w:rsidR="00E278F7" w:rsidRPr="00941B77" w:rsidRDefault="00E278F7" w:rsidP="00E278F7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8F7" w:rsidRPr="00941B77" w14:paraId="50A0759D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7295CE9" w14:textId="77777777" w:rsidR="00E278F7" w:rsidRPr="00941B77" w:rsidRDefault="00E278F7" w:rsidP="00E278F7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DE0FD0" w14:textId="77777777" w:rsidR="00E278F7" w:rsidRPr="00941B77" w:rsidRDefault="00E278F7" w:rsidP="00E278F7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941B77">
              <w:rPr>
                <w:rFonts w:ascii="Arial" w:hAnsi="Arial" w:cs="Arial"/>
                <w:sz w:val="20"/>
                <w:szCs w:val="20"/>
              </w:rPr>
              <w:t>Zintegrowane dwa podgrzewane trymery do wosku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A118F1B" w14:textId="77777777" w:rsidR="00E278F7" w:rsidRPr="00941B77" w:rsidRDefault="00E278F7" w:rsidP="00E278F7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B77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ABD1E7" w14:textId="77777777" w:rsidR="00E278F7" w:rsidRPr="00941B77" w:rsidRDefault="00E278F7" w:rsidP="00E278F7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8F7" w:rsidRPr="00941B77" w14:paraId="2B97626D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6CCFB0D" w14:textId="77777777" w:rsidR="00E278F7" w:rsidRPr="00941B77" w:rsidRDefault="00E278F7" w:rsidP="00E278F7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14:paraId="70C7F497" w14:textId="77777777" w:rsidR="00E278F7" w:rsidRPr="00941B77" w:rsidRDefault="00E278F7" w:rsidP="00E278F7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941B77">
              <w:rPr>
                <w:rFonts w:ascii="Arial" w:hAnsi="Arial" w:cs="Arial"/>
                <w:sz w:val="20"/>
                <w:szCs w:val="20"/>
              </w:rPr>
              <w:t>Uruchamianie dyspensera przy użyciu czujnika zbliżeniowego lub manualnie przy użyciu przełącznika nożnego (wyposażenie opcjonalne),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1FF4103" w14:textId="77777777" w:rsidR="00E278F7" w:rsidRPr="00941B77" w:rsidRDefault="00E278F7" w:rsidP="00E278F7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41B77">
              <w:rPr>
                <w:rFonts w:ascii="Arial" w:hAnsi="Arial" w:cs="Arial"/>
                <w:sz w:val="20"/>
                <w:szCs w:val="20"/>
              </w:rPr>
              <w:t xml:space="preserve">               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6DE92D" w14:textId="77777777" w:rsidR="00E278F7" w:rsidRPr="00941B77" w:rsidRDefault="00E278F7" w:rsidP="00E278F7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8F7" w:rsidRPr="00941B77" w14:paraId="1E76BEF2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9A7CBD5" w14:textId="77777777" w:rsidR="00E278F7" w:rsidRPr="00941B77" w:rsidRDefault="00E278F7" w:rsidP="00E278F7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65439B38" w14:textId="77777777" w:rsidR="00E278F7" w:rsidRPr="00941B77" w:rsidRDefault="00E278F7" w:rsidP="00E278F7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941B77">
              <w:rPr>
                <w:rFonts w:ascii="Arial" w:hAnsi="Arial" w:cs="Arial"/>
                <w:sz w:val="20"/>
                <w:szCs w:val="20"/>
              </w:rPr>
              <w:t>Regulacja przepływu parafiny przy użyciu pokrętła,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DA6A24F" w14:textId="77777777" w:rsidR="00E278F7" w:rsidRPr="00941B77" w:rsidRDefault="00E278F7" w:rsidP="00E278F7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41B77">
              <w:rPr>
                <w:rFonts w:ascii="Arial" w:hAnsi="Arial" w:cs="Arial"/>
                <w:sz w:val="20"/>
                <w:szCs w:val="20"/>
              </w:rPr>
              <w:t xml:space="preserve">               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ADB147" w14:textId="77777777" w:rsidR="00E278F7" w:rsidRPr="00941B77" w:rsidRDefault="00E278F7" w:rsidP="00E278F7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8F7" w:rsidRPr="00941B77" w14:paraId="0BEFBF94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C880EB3" w14:textId="77777777" w:rsidR="00E278F7" w:rsidRPr="00941B77" w:rsidRDefault="00E278F7" w:rsidP="00E278F7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1AA8B921" w14:textId="77777777" w:rsidR="00E278F7" w:rsidRPr="00941B77" w:rsidRDefault="00E278F7" w:rsidP="00E278F7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941B77">
              <w:rPr>
                <w:rFonts w:ascii="Arial" w:hAnsi="Arial" w:cs="Arial"/>
                <w:sz w:val="20"/>
                <w:szCs w:val="20"/>
              </w:rPr>
              <w:t>Pole „</w:t>
            </w:r>
            <w:proofErr w:type="spellStart"/>
            <w:r w:rsidRPr="00941B77">
              <w:rPr>
                <w:rFonts w:ascii="Arial" w:hAnsi="Arial" w:cs="Arial"/>
                <w:sz w:val="20"/>
                <w:szCs w:val="20"/>
              </w:rPr>
              <w:t>Peltiera</w:t>
            </w:r>
            <w:proofErr w:type="spellEnd"/>
            <w:r w:rsidRPr="00941B77">
              <w:rPr>
                <w:rFonts w:ascii="Arial" w:hAnsi="Arial" w:cs="Arial"/>
                <w:sz w:val="20"/>
                <w:szCs w:val="20"/>
              </w:rPr>
              <w:t>” o wymiarach min. 80x65mm umożliwiające szybkie schłodzenie próbek do -3 °C,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5D2E122" w14:textId="77777777" w:rsidR="00E278F7" w:rsidRPr="00941B77" w:rsidRDefault="00E278F7" w:rsidP="00E278F7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B77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13AD65" w14:textId="77777777" w:rsidR="00E278F7" w:rsidRPr="00941B77" w:rsidRDefault="00E278F7" w:rsidP="00E278F7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8F7" w:rsidRPr="00941B77" w14:paraId="5899F053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79559F9" w14:textId="77777777" w:rsidR="00E278F7" w:rsidRPr="00941B77" w:rsidRDefault="00E278F7" w:rsidP="00E278F7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07A96AB2" w14:textId="77777777" w:rsidR="00E278F7" w:rsidRPr="00941B77" w:rsidRDefault="00E278F7" w:rsidP="00E278F7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941B77">
              <w:rPr>
                <w:rFonts w:ascii="Arial" w:hAnsi="Arial" w:cs="Arial"/>
                <w:sz w:val="20"/>
                <w:szCs w:val="20"/>
              </w:rPr>
              <w:t>Dotykowy ekran o przekątnej minimum 4,2 cala wykonany w technologii LCD,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096EDBD9" w14:textId="77777777" w:rsidR="00E278F7" w:rsidRPr="00941B77" w:rsidRDefault="00E278F7" w:rsidP="00E278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B77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F4DB9C" w14:textId="77777777" w:rsidR="00E278F7" w:rsidRPr="00941B77" w:rsidRDefault="00E278F7" w:rsidP="00E278F7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8F7" w:rsidRPr="00941B77" w14:paraId="1350D010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4A57559" w14:textId="77777777" w:rsidR="00E278F7" w:rsidRPr="00941B77" w:rsidRDefault="00E278F7" w:rsidP="00E278F7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7A939EF6" w14:textId="77777777" w:rsidR="00E278F7" w:rsidRPr="00941B77" w:rsidRDefault="00E278F7" w:rsidP="00E278F7">
            <w:pPr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941B77">
              <w:rPr>
                <w:rFonts w:ascii="Arial" w:hAnsi="Arial" w:cs="Arial"/>
                <w:sz w:val="20"/>
                <w:szCs w:val="20"/>
              </w:rPr>
              <w:t>Regulacja temperatury zbiornika na parafinę w przedziale 50-75°C [+- 5%],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0C463616" w14:textId="77777777" w:rsidR="00E278F7" w:rsidRPr="00941B77" w:rsidRDefault="00E278F7" w:rsidP="00E278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B77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95A110" w14:textId="77777777" w:rsidR="00E278F7" w:rsidRPr="00941B77" w:rsidRDefault="00E278F7" w:rsidP="00E278F7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8F7" w:rsidRPr="00941B77" w14:paraId="76DE9F1D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E4AA2FF" w14:textId="77777777" w:rsidR="00E278F7" w:rsidRPr="00941B77" w:rsidRDefault="00E278F7" w:rsidP="00E278F7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305BD86B" w14:textId="77777777" w:rsidR="00E278F7" w:rsidRPr="00941B77" w:rsidRDefault="00E278F7" w:rsidP="00E278F7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941B77">
              <w:rPr>
                <w:rFonts w:ascii="Arial" w:hAnsi="Arial" w:cs="Arial"/>
                <w:sz w:val="20"/>
                <w:szCs w:val="20"/>
              </w:rPr>
              <w:t>Przyjazny interfejs dla użytkownika, ułatwiający dostęp do najważniejszych parametrów takich jak temperatura, oświetlenie. Interfejs umożliwia zaprogramowanie systemu pracy: dni oraz godziny,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4E8A5B29" w14:textId="77777777" w:rsidR="00E278F7" w:rsidRPr="00941B77" w:rsidRDefault="00E278F7" w:rsidP="00E278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B77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D80904" w14:textId="77777777" w:rsidR="00E278F7" w:rsidRPr="00941B77" w:rsidRDefault="00E278F7" w:rsidP="00E278F7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8F7" w:rsidRPr="00941B77" w14:paraId="473E7648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58B125F" w14:textId="77777777" w:rsidR="00E278F7" w:rsidRPr="00941B77" w:rsidRDefault="00E278F7" w:rsidP="00E278F7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534CA3A6" w14:textId="77777777" w:rsidR="00E278F7" w:rsidRPr="00941B77" w:rsidRDefault="00E278F7" w:rsidP="00E278F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41B77">
              <w:rPr>
                <w:rFonts w:ascii="Arial" w:hAnsi="Arial" w:cs="Arial"/>
                <w:sz w:val="20"/>
                <w:szCs w:val="20"/>
              </w:rPr>
              <w:t>Zbiornik parafiny wyposażony w min. 2 czujniki poziomu parafiny,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3E2EE8AD" w14:textId="77777777" w:rsidR="00E278F7" w:rsidRPr="00941B77" w:rsidRDefault="00E278F7" w:rsidP="00E278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B77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A118BB" w14:textId="77777777" w:rsidR="00E278F7" w:rsidRPr="00941B77" w:rsidRDefault="00E278F7" w:rsidP="00E278F7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8F7" w:rsidRPr="00941B77" w14:paraId="4DC90C21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24C7269" w14:textId="77777777" w:rsidR="00E278F7" w:rsidRPr="00941B77" w:rsidRDefault="00E278F7" w:rsidP="00E278F7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09CE0036" w14:textId="77777777" w:rsidR="00E278F7" w:rsidRPr="00941B77" w:rsidRDefault="00E278F7" w:rsidP="00E278F7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941B77">
              <w:rPr>
                <w:rFonts w:ascii="Arial" w:hAnsi="Arial" w:cs="Arial"/>
                <w:sz w:val="20"/>
                <w:szCs w:val="20"/>
              </w:rPr>
              <w:t>Kontrolowalny poziom parafiny przy użyciu ekranu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3EEAD7D5" w14:textId="77777777" w:rsidR="00E278F7" w:rsidRPr="00941B77" w:rsidRDefault="00E278F7" w:rsidP="00E278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B77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66D368" w14:textId="77777777" w:rsidR="00E278F7" w:rsidRPr="00941B77" w:rsidRDefault="00E278F7" w:rsidP="00E278F7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8F7" w:rsidRPr="00941B77" w14:paraId="3448134E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4E3358A" w14:textId="77777777" w:rsidR="00E278F7" w:rsidRPr="00941B77" w:rsidRDefault="00E278F7" w:rsidP="00E278F7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4" w:space="0" w:color="000000"/>
            </w:tcBorders>
          </w:tcPr>
          <w:p w14:paraId="0B89CA06" w14:textId="77777777" w:rsidR="00E278F7" w:rsidRPr="00941B77" w:rsidRDefault="00E278F7" w:rsidP="00E278F7">
            <w:pPr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941B77">
              <w:rPr>
                <w:rFonts w:ascii="Arial" w:hAnsi="Arial" w:cs="Arial"/>
                <w:sz w:val="20"/>
                <w:szCs w:val="20"/>
              </w:rPr>
              <w:t>Możliwość podpięcia pęset podgrzewanych oraz wyciskaczy do gniazd zasilających znajdujących się po prawej i lewej stronie aby ułatwić pracę osobą leworęcznym jak i praworęcznym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40180852" w14:textId="77777777" w:rsidR="00E278F7" w:rsidRPr="00941B77" w:rsidRDefault="00E278F7" w:rsidP="00E278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B77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03F7D8" w14:textId="77777777" w:rsidR="00E278F7" w:rsidRPr="00941B77" w:rsidRDefault="00E278F7" w:rsidP="00E278F7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8F7" w:rsidRPr="00941B77" w14:paraId="592B80EE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C19584C" w14:textId="77777777" w:rsidR="00E278F7" w:rsidRPr="00941B77" w:rsidRDefault="00E278F7" w:rsidP="00E278F7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5D47F6" w14:textId="77777777" w:rsidR="00E278F7" w:rsidRPr="00941B77" w:rsidRDefault="00E278F7" w:rsidP="00E278F7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941B77">
              <w:rPr>
                <w:rFonts w:ascii="Arial" w:hAnsi="Arial" w:cs="Arial"/>
                <w:sz w:val="20"/>
                <w:szCs w:val="20"/>
              </w:rPr>
              <w:t>Wyjmowane tace na parafinę wyposażone w specjalne papierowe wkładki ułatwiające usuwanie parafiny z urządzenia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2C9E4E82" w14:textId="77777777" w:rsidR="00E278F7" w:rsidRPr="00941B77" w:rsidRDefault="00E278F7" w:rsidP="00E278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B77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369629" w14:textId="77777777" w:rsidR="00E278F7" w:rsidRPr="00941B77" w:rsidRDefault="00E278F7" w:rsidP="00E278F7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8F7" w:rsidRPr="00941B77" w14:paraId="22A58BB4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4FE02B9" w14:textId="77777777" w:rsidR="00E278F7" w:rsidRPr="00941B77" w:rsidRDefault="00E278F7" w:rsidP="00E278F7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14:paraId="4FBB725C" w14:textId="77777777" w:rsidR="00E278F7" w:rsidRPr="00941B77" w:rsidRDefault="00E278F7" w:rsidP="00E278F7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941B77">
              <w:rPr>
                <w:rFonts w:ascii="Arial" w:hAnsi="Arial" w:cs="Arial"/>
                <w:sz w:val="20"/>
                <w:szCs w:val="20"/>
              </w:rPr>
              <w:t>Wyposażenie w oświetlenie LED sterowane przy użyciu dotykowego ekranu, umożliwiające edycję natężenia siwiała oraz barwy,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651F16B3" w14:textId="77777777" w:rsidR="00E278F7" w:rsidRPr="00941B77" w:rsidRDefault="00E278F7" w:rsidP="00E278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B77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B6C4B7" w14:textId="77777777" w:rsidR="00E278F7" w:rsidRPr="00941B77" w:rsidRDefault="00E278F7" w:rsidP="00E278F7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8F7" w:rsidRPr="00941B77" w14:paraId="0F6BFB97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3ED4F88" w14:textId="77777777" w:rsidR="00E278F7" w:rsidRPr="00941B77" w:rsidRDefault="00E278F7" w:rsidP="00E278F7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0210F7C4" w14:textId="77777777" w:rsidR="00E278F7" w:rsidRPr="00941B77" w:rsidRDefault="00E278F7" w:rsidP="00E278F7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941B77">
              <w:rPr>
                <w:rFonts w:ascii="Arial" w:hAnsi="Arial" w:cs="Arial"/>
                <w:sz w:val="20"/>
                <w:szCs w:val="20"/>
              </w:rPr>
              <w:t>Barwne oświetlenie informujące o stanie urządzenia – pomarańczowe (w trakcie przygotowywania)  oraz zielone (gotowe do użycia)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5FFDC822" w14:textId="77777777" w:rsidR="00E278F7" w:rsidRPr="00941B77" w:rsidRDefault="00E278F7" w:rsidP="00E278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B77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F3A775" w14:textId="77777777" w:rsidR="00E278F7" w:rsidRPr="00941B77" w:rsidRDefault="00E278F7" w:rsidP="00E278F7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8F7" w:rsidRPr="00941B77" w14:paraId="1F97FE44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C9F794B" w14:textId="77777777" w:rsidR="00E278F7" w:rsidRPr="00941B77" w:rsidRDefault="00E278F7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4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FCF6E1" w14:textId="77777777" w:rsidR="00E278F7" w:rsidRPr="00941B77" w:rsidRDefault="00E278F7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1B77"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  <w:r w:rsidRPr="00941B77">
              <w:rPr>
                <w:rFonts w:ascii="Arial" w:hAnsi="Arial" w:cs="Arial"/>
                <w:b/>
                <w:bCs/>
                <w:sz w:val="20"/>
                <w:szCs w:val="20"/>
              </w:rPr>
              <w:t>Moduł płyty zimnej – 2 szt.</w:t>
            </w:r>
          </w:p>
        </w:tc>
      </w:tr>
      <w:tr w:rsidR="00E278F7" w:rsidRPr="00941B77" w14:paraId="09D8AAB0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5023917" w14:textId="77777777" w:rsidR="00E278F7" w:rsidRPr="00941B77" w:rsidRDefault="00E278F7" w:rsidP="00E278F7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6154FEA5" w14:textId="77777777" w:rsidR="00E278F7" w:rsidRPr="00941B77" w:rsidRDefault="00E278F7" w:rsidP="00E278F7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941B77">
              <w:rPr>
                <w:rFonts w:ascii="Arial" w:hAnsi="Arial" w:cs="Arial"/>
                <w:sz w:val="20"/>
                <w:szCs w:val="20"/>
              </w:rPr>
              <w:t>Urządzenie o wymiarach maksymalnych: 410 x 605 x 405 mm [mm] [+/-5%],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4B9F13C" w14:textId="77777777" w:rsidR="00E278F7" w:rsidRPr="00941B77" w:rsidRDefault="00E278F7" w:rsidP="00E278F7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B77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6856DA" w14:textId="77777777" w:rsidR="00E278F7" w:rsidRPr="00941B77" w:rsidRDefault="00E278F7" w:rsidP="00E278F7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8F7" w:rsidRPr="00941B77" w14:paraId="198E2FBF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818CBF9" w14:textId="77777777" w:rsidR="00E278F7" w:rsidRPr="00941B77" w:rsidRDefault="00E278F7" w:rsidP="00E278F7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4A55E579" w14:textId="77777777" w:rsidR="00E278F7" w:rsidRPr="00941B77" w:rsidRDefault="00E278F7" w:rsidP="00E278F7">
            <w:pPr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941B77">
              <w:rPr>
                <w:rFonts w:ascii="Arial" w:hAnsi="Arial" w:cs="Arial"/>
                <w:sz w:val="20"/>
                <w:szCs w:val="20"/>
              </w:rPr>
              <w:t>Powierzchnia robocza: 370 x 350 mm [mm] [+/-5%],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C5140E0" w14:textId="77777777" w:rsidR="00E278F7" w:rsidRPr="00941B77" w:rsidRDefault="00E278F7" w:rsidP="00E278F7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B77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32BD1F" w14:textId="77777777" w:rsidR="00E278F7" w:rsidRPr="00941B77" w:rsidRDefault="00E278F7" w:rsidP="00E278F7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8F7" w:rsidRPr="00941B77" w14:paraId="0E1B3F93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ECA71EC" w14:textId="77777777" w:rsidR="00E278F7" w:rsidRPr="00941B77" w:rsidRDefault="00E278F7" w:rsidP="00E278F7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37816C23" w14:textId="77777777" w:rsidR="00E278F7" w:rsidRPr="00941B77" w:rsidRDefault="00E278F7" w:rsidP="00E278F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41B77">
              <w:rPr>
                <w:rFonts w:ascii="Arial" w:hAnsi="Arial" w:cs="Arial"/>
                <w:sz w:val="20"/>
                <w:szCs w:val="20"/>
              </w:rPr>
              <w:t>Waga urządzenia: 24kg [+/- 5%],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B1E48DD" w14:textId="77777777" w:rsidR="00E278F7" w:rsidRPr="00941B77" w:rsidRDefault="00E278F7" w:rsidP="00E278F7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B77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DE316F" w14:textId="77777777" w:rsidR="00E278F7" w:rsidRPr="00941B77" w:rsidRDefault="00E278F7" w:rsidP="00E278F7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8F7" w:rsidRPr="00941B77" w14:paraId="27C414DD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662B27C" w14:textId="77777777" w:rsidR="00E278F7" w:rsidRPr="00941B77" w:rsidRDefault="00E278F7" w:rsidP="00E278F7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53660ED8" w14:textId="77777777" w:rsidR="00E278F7" w:rsidRPr="00941B77" w:rsidRDefault="00E278F7" w:rsidP="00E278F7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941B77">
              <w:rPr>
                <w:rFonts w:ascii="Arial" w:hAnsi="Arial" w:cs="Arial"/>
                <w:sz w:val="20"/>
                <w:szCs w:val="20"/>
              </w:rPr>
              <w:t>Możliwość szybkiego schładzania próbek histologicznych zatopionych w parafinie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D545F78" w14:textId="77777777" w:rsidR="00E278F7" w:rsidRPr="00941B77" w:rsidRDefault="00E278F7" w:rsidP="00E278F7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B77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DF40C1" w14:textId="77777777" w:rsidR="00E278F7" w:rsidRPr="00941B77" w:rsidRDefault="00E278F7" w:rsidP="00E278F7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8F7" w:rsidRPr="00941B77" w14:paraId="76CC5903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86139BA" w14:textId="77777777" w:rsidR="00E278F7" w:rsidRPr="00941B77" w:rsidRDefault="00E278F7" w:rsidP="00E278F7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34F06D70" w14:textId="77777777" w:rsidR="00E278F7" w:rsidRPr="00941B77" w:rsidRDefault="00E278F7" w:rsidP="00E278F7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941B77">
              <w:rPr>
                <w:rFonts w:ascii="Arial" w:hAnsi="Arial" w:cs="Arial"/>
                <w:sz w:val="20"/>
                <w:szCs w:val="20"/>
              </w:rPr>
              <w:t>Rama z lakierowanej blachy stalowej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06A32580" w14:textId="77777777" w:rsidR="00E278F7" w:rsidRPr="00941B77" w:rsidRDefault="00E278F7" w:rsidP="00E278F7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B77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E261BD" w14:textId="77777777" w:rsidR="00E278F7" w:rsidRPr="00941B77" w:rsidRDefault="00E278F7" w:rsidP="00E278F7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8F7" w:rsidRPr="00941B77" w14:paraId="79D0814E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87FC1A0" w14:textId="77777777" w:rsidR="00E278F7" w:rsidRPr="00941B77" w:rsidRDefault="00E278F7" w:rsidP="00E278F7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7833E293" w14:textId="77777777" w:rsidR="00E278F7" w:rsidRPr="00941B77" w:rsidRDefault="00E278F7" w:rsidP="00E278F7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941B77">
              <w:rPr>
                <w:rFonts w:ascii="Arial" w:hAnsi="Arial" w:cs="Arial"/>
                <w:sz w:val="20"/>
                <w:szCs w:val="20"/>
              </w:rPr>
              <w:t>Duża aluminiowa powierzchnia chłodząca do przechowywania do 70 bloczków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79881E3B" w14:textId="77777777" w:rsidR="00E278F7" w:rsidRPr="00941B77" w:rsidRDefault="00E278F7" w:rsidP="00E278F7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B77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FCAEF2" w14:textId="77777777" w:rsidR="00E278F7" w:rsidRPr="00941B77" w:rsidRDefault="00E278F7" w:rsidP="00E278F7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8F7" w:rsidRPr="00941B77" w14:paraId="0BBB091D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EFD963B" w14:textId="77777777" w:rsidR="00E278F7" w:rsidRPr="00941B77" w:rsidRDefault="00E278F7" w:rsidP="00E278F7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717929E0" w14:textId="77777777" w:rsidR="00E278F7" w:rsidRPr="00941B77" w:rsidRDefault="00E278F7" w:rsidP="00E278F7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941B77">
              <w:rPr>
                <w:rFonts w:ascii="Arial" w:hAnsi="Arial" w:cs="Arial"/>
                <w:sz w:val="20"/>
                <w:szCs w:val="20"/>
              </w:rPr>
              <w:t>Urządzenie wyposażone w przycisk WŁĄCZ / WYŁĄCZ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50486B6A" w14:textId="77777777" w:rsidR="00E278F7" w:rsidRPr="00941B77" w:rsidRDefault="00E278F7" w:rsidP="00E278F7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B77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4D90DC" w14:textId="77777777" w:rsidR="00E278F7" w:rsidRPr="00941B77" w:rsidRDefault="00E278F7" w:rsidP="00E278F7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8F7" w:rsidRPr="00941B77" w14:paraId="10864E43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1595210" w14:textId="77777777" w:rsidR="00E278F7" w:rsidRPr="00941B77" w:rsidRDefault="00E278F7" w:rsidP="00E278F7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7AADEFF3" w14:textId="77777777" w:rsidR="00E278F7" w:rsidRPr="00941B77" w:rsidRDefault="00E278F7" w:rsidP="00E278F7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941B77">
              <w:rPr>
                <w:rFonts w:ascii="Arial" w:hAnsi="Arial" w:cs="Arial"/>
                <w:sz w:val="20"/>
                <w:szCs w:val="20"/>
              </w:rPr>
              <w:t>Temperatura robocza - 10°C. (możliwość dostosowania temperatury do potrzeb użytkownika za pomocą sterownika znajdującego się z tyłu urządzenia)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7DDB29B2" w14:textId="77777777" w:rsidR="00E278F7" w:rsidRPr="00941B77" w:rsidRDefault="00E278F7" w:rsidP="00E278F7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B77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DB8B92" w14:textId="77777777" w:rsidR="00E278F7" w:rsidRPr="00941B77" w:rsidRDefault="00E278F7" w:rsidP="00E278F7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941B77" w14:paraId="26A29DCC" w14:textId="77777777" w:rsidTr="00016955">
        <w:trPr>
          <w:cantSplit/>
        </w:trPr>
        <w:tc>
          <w:tcPr>
            <w:tcW w:w="971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B751B3D" w14:textId="77777777" w:rsidR="00016955" w:rsidRPr="00941B77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41B77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</w:t>
            </w:r>
            <w:r w:rsidRPr="00941B77">
              <w:rPr>
                <w:rFonts w:ascii="Arial" w:hAnsi="Arial" w:cs="Arial"/>
                <w:b/>
                <w:sz w:val="20"/>
                <w:szCs w:val="20"/>
              </w:rPr>
              <w:t>Inne wymagania</w:t>
            </w:r>
          </w:p>
        </w:tc>
      </w:tr>
      <w:tr w:rsidR="00963D02" w:rsidRPr="00941B77" w14:paraId="1098D100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78C5C26" w14:textId="77777777" w:rsidR="00963D02" w:rsidRPr="00941B77" w:rsidRDefault="00963D02" w:rsidP="00963D02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EB7EAC1" w14:textId="77777777" w:rsidR="00963D02" w:rsidRPr="00941B77" w:rsidRDefault="00963D02" w:rsidP="00963D02">
            <w:pPr>
              <w:tabs>
                <w:tab w:val="left" w:pos="116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941B7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Akcesoria standardowe: </w:t>
            </w:r>
          </w:p>
          <w:p w14:paraId="20B5DCDC" w14:textId="77777777" w:rsidR="00963D02" w:rsidRPr="00941B77" w:rsidRDefault="00963D02" w:rsidP="00963D02">
            <w:pPr>
              <w:tabs>
                <w:tab w:val="left" w:pos="116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941B7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- kartonowe wkładki do urządzenia ułatwiające pozbywanie się nadmiaru parafiny z szuflad – 1 opakowanie po min. 40 szt. </w:t>
            </w:r>
          </w:p>
          <w:p w14:paraId="7BE6A961" w14:textId="77777777" w:rsidR="00963D02" w:rsidRPr="00941B77" w:rsidRDefault="00963D02" w:rsidP="00963D02">
            <w:pPr>
              <w:tabs>
                <w:tab w:val="left" w:pos="116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941B7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- plastikowy skrobak ułatwiający czyszczenie urządzenia z zaschniętej parafiny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5AFCD6B0" w14:textId="77777777" w:rsidR="00963D02" w:rsidRPr="00941B77" w:rsidRDefault="00963D02" w:rsidP="00963D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B77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C4FFDF" w14:textId="77777777" w:rsidR="00963D02" w:rsidRPr="00941B77" w:rsidRDefault="00963D02" w:rsidP="00963D02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3D02" w:rsidRPr="00941B77" w14:paraId="77B27434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196AF50" w14:textId="77777777" w:rsidR="00963D02" w:rsidRPr="00941B77" w:rsidRDefault="00963D02" w:rsidP="00963D02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CD06063" w14:textId="77777777" w:rsidR="00963D02" w:rsidRPr="00941B77" w:rsidRDefault="00963D02" w:rsidP="00963D02">
            <w:pPr>
              <w:tabs>
                <w:tab w:val="left" w:pos="116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941B7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Możliwość rozbudowania w przyszłości o akcesoria opcjonalne  </w:t>
            </w:r>
          </w:p>
          <w:p w14:paraId="010E8505" w14:textId="77777777" w:rsidR="00963D02" w:rsidRPr="00941B77" w:rsidRDefault="00963D02" w:rsidP="00963D02">
            <w:pPr>
              <w:tabs>
                <w:tab w:val="left" w:pos="116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941B7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- pęseta podgrzewana kompatybilna i bezpośrednio zasilana z urządzenia w rozmiarze 1, 2 lub 4 mm </w:t>
            </w:r>
          </w:p>
          <w:p w14:paraId="2511B622" w14:textId="77777777" w:rsidR="00963D02" w:rsidRPr="00941B77" w:rsidRDefault="00963D02" w:rsidP="00963D02">
            <w:pPr>
              <w:tabs>
                <w:tab w:val="left" w:pos="116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941B7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- dociskacz podgrzewany kompatybilny ix bezpośrednio zasilany z urządzenia w rozmiarze: 8x8 mm; 16x16 mm; 28x25 mm</w:t>
            </w:r>
          </w:p>
          <w:p w14:paraId="3384FB5D" w14:textId="77777777" w:rsidR="00963D02" w:rsidRPr="00941B77" w:rsidRDefault="00963D02" w:rsidP="00963D02">
            <w:pPr>
              <w:tabs>
                <w:tab w:val="left" w:pos="116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941B7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- pedał nożny do podawania parafiny</w:t>
            </w:r>
          </w:p>
          <w:p w14:paraId="0FABE8EE" w14:textId="77777777" w:rsidR="00963D02" w:rsidRPr="00941B77" w:rsidRDefault="00963D02" w:rsidP="00963D02">
            <w:pPr>
              <w:tabs>
                <w:tab w:val="left" w:pos="116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941B7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- szkło powiększające kompatybilne z urządzeniem z dodatkowym światłem diodowym doświetlającym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5113AEE4" w14:textId="77777777" w:rsidR="00963D02" w:rsidRPr="00941B77" w:rsidRDefault="00963D02" w:rsidP="00963D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B77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293A67" w14:textId="77777777" w:rsidR="00963D02" w:rsidRPr="00941B77" w:rsidRDefault="00963D02" w:rsidP="00963D02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3D02" w:rsidRPr="00941B77" w14:paraId="21AC4128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420F996" w14:textId="77777777" w:rsidR="00963D02" w:rsidRPr="00941B77" w:rsidRDefault="00963D02" w:rsidP="00963D02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013AB5C" w14:textId="77777777" w:rsidR="00963D02" w:rsidRPr="00941B77" w:rsidRDefault="00DD281F" w:rsidP="00963D02">
            <w:pPr>
              <w:tabs>
                <w:tab w:val="left" w:pos="116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941B7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Folder potwierdzający zaoferowanie przedmiotu zamówienia spełniającego wszystkie parametry wymagane załączony do oferty z opisem której pozycji dotyczy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1DA1C749" w14:textId="77777777" w:rsidR="00963D02" w:rsidRPr="00941B77" w:rsidRDefault="00963D02" w:rsidP="00963D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B77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66ED58" w14:textId="77777777" w:rsidR="00963D02" w:rsidRPr="00941B77" w:rsidRDefault="00963D02" w:rsidP="00963D02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3D02" w:rsidRPr="00941B77" w14:paraId="34C20BC0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84C5C7E" w14:textId="77777777" w:rsidR="00963D02" w:rsidRPr="00941B77" w:rsidRDefault="00963D02" w:rsidP="00963D02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4853A1E" w14:textId="77777777" w:rsidR="00963D02" w:rsidRPr="00941B77" w:rsidRDefault="00DD281F" w:rsidP="00963D02">
            <w:pPr>
              <w:tabs>
                <w:tab w:val="left" w:pos="116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941B7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Aktualny certyfikat ISO 13485:2016 producenta wyrobu potwierdzający, iż projektowanie oraz wykonanie wyrobu odbywa się zgodnie z aktualnymi wymaganiami prawnymi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161383C4" w14:textId="77777777" w:rsidR="00963D02" w:rsidRPr="00941B77" w:rsidRDefault="00963D02" w:rsidP="00963D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B77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B2BB24" w14:textId="77777777" w:rsidR="00963D02" w:rsidRPr="00941B77" w:rsidRDefault="00963D02" w:rsidP="00963D02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941B77" w14:paraId="396BDE3A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3499D05" w14:textId="77777777" w:rsidR="00016955" w:rsidRPr="00941B77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A197B3F" w14:textId="77777777" w:rsidR="00016955" w:rsidRPr="00941B77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41B7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Instrukcja obsługi w języku polskim w formie papierowej.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0E99DCBB" w14:textId="77777777" w:rsidR="00016955" w:rsidRPr="00941B77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B77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B5B84B" w14:textId="77777777" w:rsidR="00016955" w:rsidRPr="00941B77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941B77" w14:paraId="3EF2865E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A392DC2" w14:textId="77777777" w:rsidR="00016955" w:rsidRPr="00941B77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E9D71BF" w14:textId="77777777" w:rsidR="00016955" w:rsidRPr="00941B77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41B7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Certyfikaty dopuszczenia do stosowania w medycynie: polskie oraz międzynarodowe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79219967" w14:textId="77777777" w:rsidR="00016955" w:rsidRPr="00941B77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B77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070FB6" w14:textId="77777777" w:rsidR="00016955" w:rsidRPr="00941B77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941B77" w14:paraId="4A8A6F6E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919A866" w14:textId="77777777" w:rsidR="00016955" w:rsidRPr="00941B77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85E529B" w14:textId="77777777" w:rsidR="00016955" w:rsidRPr="00941B77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41B7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Montaż, uruchomienie i szkolenie obsługi w cenie urządzenia.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0593E066" w14:textId="77777777" w:rsidR="00016955" w:rsidRPr="00941B77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B77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14659A" w14:textId="77777777" w:rsidR="00016955" w:rsidRPr="00941B77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941B77" w14:paraId="65756437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BE1A86D" w14:textId="77777777" w:rsidR="00016955" w:rsidRPr="00941B77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B0732CA" w14:textId="77777777" w:rsidR="00016955" w:rsidRPr="00941B77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41B7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Autoryzowany serwis na terenie Polski z dostępem do oryginalnych części zamiennych od producenta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3E345D61" w14:textId="77777777" w:rsidR="00016955" w:rsidRPr="00941B77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B77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F1E96" w14:textId="77777777" w:rsidR="00016955" w:rsidRPr="00941B77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941B77" w14:paraId="410D2922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3927868" w14:textId="77777777" w:rsidR="00016955" w:rsidRPr="00941B77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522133D" w14:textId="77777777" w:rsidR="00016955" w:rsidRPr="00941B77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41B7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Paszport techniczny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0748BC64" w14:textId="77777777" w:rsidR="00016955" w:rsidRPr="00941B77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B77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7008C5" w14:textId="77777777" w:rsidR="00016955" w:rsidRPr="00941B77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941B77" w14:paraId="7E7249B3" w14:textId="77777777" w:rsidTr="00016955">
        <w:trPr>
          <w:cantSplit/>
        </w:trPr>
        <w:tc>
          <w:tcPr>
            <w:tcW w:w="9716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0EFE6B4" w14:textId="77777777" w:rsidR="00016955" w:rsidRPr="00941B77" w:rsidRDefault="00016955" w:rsidP="00016955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B77">
              <w:rPr>
                <w:rFonts w:ascii="Arial" w:hAnsi="Arial" w:cs="Arial"/>
                <w:b/>
                <w:bCs/>
                <w:sz w:val="20"/>
                <w:szCs w:val="20"/>
              </w:rPr>
              <w:t>Warunki gwarancji i serwisu</w:t>
            </w:r>
          </w:p>
        </w:tc>
      </w:tr>
      <w:tr w:rsidR="00016955" w:rsidRPr="00941B77" w14:paraId="5A8D79AB" w14:textId="77777777" w:rsidTr="00016955">
        <w:trPr>
          <w:cantSplit/>
          <w:trHeight w:val="350"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1824EB8" w14:textId="77777777" w:rsidR="00016955" w:rsidRPr="00941B77" w:rsidRDefault="00016955" w:rsidP="00016955">
            <w:pPr>
              <w:numPr>
                <w:ilvl w:val="0"/>
                <w:numId w:val="4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F129187" w14:textId="77777777" w:rsidR="00016955" w:rsidRPr="00941B77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41B77">
              <w:rPr>
                <w:rFonts w:ascii="Arial" w:hAnsi="Arial" w:cs="Arial"/>
                <w:sz w:val="20"/>
                <w:szCs w:val="20"/>
              </w:rPr>
              <w:t>Okres gwarancji min.</w:t>
            </w:r>
            <w:r w:rsidR="00E278F7" w:rsidRPr="00941B77">
              <w:rPr>
                <w:rFonts w:ascii="Arial" w:hAnsi="Arial" w:cs="Arial"/>
                <w:sz w:val="20"/>
                <w:szCs w:val="20"/>
              </w:rPr>
              <w:t>36</w:t>
            </w:r>
            <w:r w:rsidRPr="00941B77">
              <w:rPr>
                <w:rFonts w:ascii="Arial" w:hAnsi="Arial" w:cs="Arial"/>
                <w:sz w:val="20"/>
                <w:szCs w:val="20"/>
              </w:rPr>
              <w:t xml:space="preserve"> miesi</w:t>
            </w:r>
            <w:r w:rsidR="00E278F7" w:rsidRPr="00941B77">
              <w:rPr>
                <w:rFonts w:ascii="Arial" w:hAnsi="Arial" w:cs="Arial"/>
                <w:sz w:val="20"/>
                <w:szCs w:val="20"/>
              </w:rPr>
              <w:t>ęcy</w:t>
            </w:r>
            <w:r w:rsidRPr="00941B7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665DA17" w14:textId="77777777" w:rsidR="00016955" w:rsidRPr="00941B77" w:rsidRDefault="00016955" w:rsidP="00016955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B77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6C4E8B" w14:textId="77777777" w:rsidR="00016955" w:rsidRPr="00941B77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320DE817" w14:textId="77777777" w:rsidR="00016955" w:rsidRPr="00941B77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941B77" w14:paraId="7B8F688E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081819F" w14:textId="77777777" w:rsidR="00016955" w:rsidRPr="00941B77" w:rsidRDefault="00016955" w:rsidP="00016955">
            <w:pPr>
              <w:numPr>
                <w:ilvl w:val="0"/>
                <w:numId w:val="4"/>
              </w:num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35664D7" w14:textId="77777777" w:rsidR="00016955" w:rsidRPr="00941B77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41B77">
              <w:rPr>
                <w:rFonts w:ascii="Arial" w:eastAsia="Tahoma" w:hAnsi="Arial" w:cs="Arial"/>
                <w:sz w:val="20"/>
                <w:szCs w:val="20"/>
              </w:rPr>
              <w:t>Maksymalnie 3 naprawy gwarancyjne tego samego elementu lub podzespołu - konieczność wykonania kolejnej naprawy uprawnia do wymiany elementu lub podzespołu na nowy.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246748CD" w14:textId="77777777" w:rsidR="00016955" w:rsidRPr="00941B77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B77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60A464" w14:textId="77777777" w:rsidR="00016955" w:rsidRPr="00941B77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2C5F" w:rsidRPr="00941B77" w14:paraId="57AEACA1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7AAF813" w14:textId="77777777" w:rsidR="00232C5F" w:rsidRPr="00941B77" w:rsidRDefault="00232C5F" w:rsidP="00016955">
            <w:pPr>
              <w:numPr>
                <w:ilvl w:val="0"/>
                <w:numId w:val="4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4FBC31A" w14:textId="77777777" w:rsidR="00232C5F" w:rsidRPr="00941B77" w:rsidRDefault="00232C5F" w:rsidP="00016955">
            <w:pPr>
              <w:tabs>
                <w:tab w:val="left" w:pos="1160"/>
              </w:tabs>
              <w:snapToGrid w:val="0"/>
              <w:rPr>
                <w:rFonts w:ascii="Arial" w:eastAsia="Tahoma" w:hAnsi="Arial" w:cs="Arial"/>
                <w:sz w:val="20"/>
                <w:szCs w:val="20"/>
              </w:rPr>
            </w:pPr>
            <w:r w:rsidRPr="00941B77">
              <w:rPr>
                <w:rFonts w:ascii="Arial" w:eastAsia="Tahoma" w:hAnsi="Arial" w:cs="Arial"/>
                <w:sz w:val="20"/>
                <w:szCs w:val="20"/>
              </w:rPr>
              <w:t>W okresie gwarancji przeglądy techniczne wraz z materiałami do nich użytymi wykonywane bezpłatnie co najmniej raz w roku.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497879E3" w14:textId="77777777" w:rsidR="00232C5F" w:rsidRPr="00941B77" w:rsidRDefault="00232C5F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B77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E8D135" w14:textId="77777777" w:rsidR="00232C5F" w:rsidRPr="00941B77" w:rsidRDefault="00232C5F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941B77" w14:paraId="4C8006B0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321762D" w14:textId="77777777" w:rsidR="00016955" w:rsidRPr="00941B77" w:rsidRDefault="00016955" w:rsidP="00016955">
            <w:pPr>
              <w:numPr>
                <w:ilvl w:val="0"/>
                <w:numId w:val="4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5BF8673" w14:textId="77777777" w:rsidR="00016955" w:rsidRPr="00941B77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41B77">
              <w:rPr>
                <w:rFonts w:ascii="Arial" w:eastAsia="Tahoma" w:hAnsi="Arial" w:cs="Arial"/>
                <w:sz w:val="20"/>
                <w:szCs w:val="20"/>
              </w:rPr>
              <w:t>Zapewniony serwis pogwarancyjny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6F95A50B" w14:textId="77777777" w:rsidR="00016955" w:rsidRPr="00941B77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B77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E98AD5" w14:textId="77777777" w:rsidR="00016955" w:rsidRPr="00941B77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941B77" w14:paraId="4567E88E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68D6AB2" w14:textId="77777777" w:rsidR="00016955" w:rsidRPr="00941B77" w:rsidRDefault="00016955" w:rsidP="00016955">
            <w:pPr>
              <w:numPr>
                <w:ilvl w:val="0"/>
                <w:numId w:val="4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A4329EB" w14:textId="77777777" w:rsidR="00016955" w:rsidRPr="00941B77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41B77">
              <w:rPr>
                <w:rFonts w:ascii="Arial" w:eastAsia="Tahoma" w:hAnsi="Arial" w:cs="Arial"/>
                <w:sz w:val="20"/>
                <w:szCs w:val="20"/>
              </w:rPr>
              <w:t>Okres zagwarantowania dostępności części  zamiennych minimum 10 lat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5DAC14DB" w14:textId="77777777" w:rsidR="00016955" w:rsidRPr="00941B77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1B77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A8F265" w14:textId="77777777" w:rsidR="00016955" w:rsidRPr="00941B77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515D96" w14:textId="77777777" w:rsidR="00767D41" w:rsidRPr="00941B77" w:rsidRDefault="00767D41">
      <w:pPr>
        <w:autoSpaceDE w:val="0"/>
        <w:rPr>
          <w:rFonts w:ascii="Arial" w:hAnsi="Arial" w:cs="Arial"/>
          <w:sz w:val="20"/>
          <w:szCs w:val="20"/>
        </w:rPr>
      </w:pPr>
    </w:p>
    <w:p w14:paraId="528020B4" w14:textId="77777777" w:rsidR="00767D41" w:rsidRPr="00941B77" w:rsidRDefault="00767D41">
      <w:pPr>
        <w:autoSpaceDE w:val="0"/>
        <w:rPr>
          <w:rFonts w:ascii="Arial" w:eastAsia="Lucida Sans Unicode" w:hAnsi="Arial" w:cs="Arial"/>
          <w:sz w:val="20"/>
          <w:szCs w:val="20"/>
        </w:rPr>
      </w:pPr>
    </w:p>
    <w:p w14:paraId="187371BC" w14:textId="77777777" w:rsidR="00767D41" w:rsidRPr="00941B77" w:rsidRDefault="00767D41">
      <w:pPr>
        <w:tabs>
          <w:tab w:val="left" w:pos="5200"/>
        </w:tabs>
        <w:rPr>
          <w:rFonts w:ascii="Arial" w:hAnsi="Arial" w:cs="Arial"/>
          <w:sz w:val="20"/>
          <w:szCs w:val="20"/>
        </w:rPr>
      </w:pPr>
      <w:r w:rsidRPr="00941B77">
        <w:rPr>
          <w:rFonts w:ascii="Arial" w:hAnsi="Arial" w:cs="Arial"/>
          <w:sz w:val="20"/>
          <w:szCs w:val="20"/>
        </w:rPr>
        <w:tab/>
      </w:r>
    </w:p>
    <w:p w14:paraId="1FDEF2B2" w14:textId="77777777" w:rsidR="00767D41" w:rsidRPr="00941B77" w:rsidRDefault="00767D41">
      <w:pPr>
        <w:tabs>
          <w:tab w:val="left" w:pos="5200"/>
        </w:tabs>
        <w:rPr>
          <w:rFonts w:ascii="Arial" w:hAnsi="Arial" w:cs="Arial"/>
          <w:sz w:val="20"/>
          <w:szCs w:val="20"/>
        </w:rPr>
      </w:pPr>
    </w:p>
    <w:sectPr w:rsidR="00767D41" w:rsidRPr="00941B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 w16cid:durableId="742028425">
    <w:abstractNumId w:val="0"/>
  </w:num>
  <w:num w:numId="2" w16cid:durableId="1838374663">
    <w:abstractNumId w:val="1"/>
  </w:num>
  <w:num w:numId="3" w16cid:durableId="1463037853">
    <w:abstractNumId w:val="2"/>
  </w:num>
  <w:num w:numId="4" w16cid:durableId="11457799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C42"/>
    <w:rsid w:val="00016955"/>
    <w:rsid w:val="00232C5F"/>
    <w:rsid w:val="00391BB0"/>
    <w:rsid w:val="004365D1"/>
    <w:rsid w:val="00492BC6"/>
    <w:rsid w:val="00731FCE"/>
    <w:rsid w:val="00755BCA"/>
    <w:rsid w:val="00767D41"/>
    <w:rsid w:val="00797113"/>
    <w:rsid w:val="00922C42"/>
    <w:rsid w:val="009374DA"/>
    <w:rsid w:val="00941B77"/>
    <w:rsid w:val="00963D02"/>
    <w:rsid w:val="00DD281F"/>
    <w:rsid w:val="00E278F7"/>
    <w:rsid w:val="00FB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6DF9BC92"/>
  <w15:chartTrackingRefBased/>
  <w15:docId w15:val="{A7203619-4AF2-46E4-8451-B203685F8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kern w:val="2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sz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1160"/>
      </w:tabs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b/>
      <w:bCs/>
      <w:sz w:val="32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 w:val="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3">
    <w:name w:val="Domyślna czcionka akapitu3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Domylnaczcionkaakapitu1">
    <w:name w:val="Domyślna czcionka akapitu1"/>
  </w:style>
  <w:style w:type="character" w:customStyle="1" w:styleId="WW-Absatz-Standardschriftart11">
    <w:name w:val="WW-Absatz-Standardschriftart11"/>
  </w:style>
  <w:style w:type="character" w:customStyle="1" w:styleId="WW-Domylnaczcionkaakapitu">
    <w:name w:val="WW-Domyślna czcionka akapitu"/>
  </w:style>
  <w:style w:type="character" w:customStyle="1" w:styleId="WW-Domylnaczcionkaakapitu1">
    <w:name w:val="WW-Domyślna czcionka akapitu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rPr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">
    <w:name w:val="WW-Nagłówek1"/>
    <w:basedOn w:val="Normalny"/>
    <w:next w:val="Tekstpodstawowy"/>
    <w:pPr>
      <w:keepNext/>
      <w:spacing w:before="240" w:after="120"/>
    </w:pPr>
    <w:rPr>
      <w:rFonts w:ascii="Arial" w:eastAsia="Tahoma" w:hAnsi="Arial" w:cs="Arial"/>
      <w:sz w:val="28"/>
      <w:szCs w:val="28"/>
    </w:rPr>
  </w:style>
  <w:style w:type="paragraph" w:customStyle="1" w:styleId="WW-Plandokumentu">
    <w:name w:val="WW-Plan dokumentu"/>
    <w:basedOn w:val="Normalny"/>
    <w:pPr>
      <w:shd w:val="clear" w:color="auto" w:fill="000080"/>
    </w:pPr>
    <w:rPr>
      <w:rFonts w:ascii="Tahoma" w:hAnsi="Tahoma" w:cs="Tahoma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WW-Zawartotabeli1">
    <w:name w:val="WW-Zawartość tabeli1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pPr>
      <w:jc w:val="center"/>
    </w:pPr>
    <w:rPr>
      <w:b/>
      <w:bCs/>
      <w:i/>
      <w:iCs/>
    </w:rPr>
  </w:style>
  <w:style w:type="paragraph" w:customStyle="1" w:styleId="Standard">
    <w:name w:val="Standard"/>
    <w:pPr>
      <w:widowControl w:val="0"/>
      <w:suppressAutoHyphens/>
      <w:snapToGrid w:val="0"/>
    </w:pPr>
    <w:rPr>
      <w:rFonts w:eastAsia="Arial"/>
      <w:kern w:val="2"/>
      <w:sz w:val="24"/>
      <w:lang w:eastAsia="zh-CN"/>
    </w:rPr>
  </w:style>
  <w:style w:type="paragraph" w:customStyle="1" w:styleId="heading5">
    <w:name w:val="heading 5"/>
    <w:basedOn w:val="Normalny"/>
    <w:next w:val="Normalny"/>
    <w:pPr>
      <w:keepNext/>
      <w:numPr>
        <w:numId w:val="2"/>
      </w:numPr>
    </w:pPr>
    <w:rPr>
      <w:b/>
      <w:bCs/>
      <w:sz w:val="28"/>
      <w:szCs w:val="28"/>
    </w:rPr>
  </w:style>
  <w:style w:type="paragraph" w:customStyle="1" w:styleId="WW-Zawartotabeli10">
    <w:name w:val="WW-Zawartoœæ tabeli1"/>
    <w:basedOn w:val="Tekstpodstawowy"/>
  </w:style>
  <w:style w:type="paragraph" w:customStyle="1" w:styleId="Nagweklisty">
    <w:name w:val="Nagłówek listy"/>
    <w:basedOn w:val="Normalny"/>
    <w:next w:val="Zawartolisty"/>
  </w:style>
  <w:style w:type="paragraph" w:customStyle="1" w:styleId="Zawartolisty">
    <w:name w:val="Zawartość listy"/>
    <w:basedOn w:val="Normalny"/>
    <w:pPr>
      <w:ind w:left="567"/>
    </w:pPr>
  </w:style>
  <w:style w:type="paragraph" w:customStyle="1" w:styleId="NormalWeb">
    <w:name w:val="Normal (Web)"/>
    <w:basedOn w:val="Normalny"/>
    <w:pPr>
      <w:spacing w:before="280" w:after="119"/>
    </w:pPr>
  </w:style>
  <w:style w:type="paragraph" w:styleId="NormalnyWeb">
    <w:name w:val="Normal (Web)"/>
    <w:basedOn w:val="Normalny"/>
    <w:pPr>
      <w:suppressAutoHyphens w:val="0"/>
      <w:spacing w:before="100" w:after="119"/>
    </w:pPr>
  </w:style>
  <w:style w:type="paragraph" w:customStyle="1" w:styleId="Znak">
    <w:name w:val=" Znak"/>
    <w:basedOn w:val="Normalny"/>
    <w:pPr>
      <w:suppressAutoHyphens w:val="0"/>
    </w:pPr>
    <w:rPr>
      <w:rFonts w:ascii="Arial" w:hAnsi="Arial" w:cs="Arial"/>
    </w:rPr>
  </w:style>
  <w:style w:type="paragraph" w:styleId="Tekstpodstawowywcity">
    <w:name w:val="Body Text Indent"/>
    <w:basedOn w:val="Normalny"/>
    <w:pPr>
      <w:snapToGrid w:val="0"/>
      <w:ind w:left="389" w:hanging="389"/>
    </w:pPr>
    <w:rPr>
      <w:rFonts w:ascii="Arial" w:hAnsi="Arial" w:cs="Arial"/>
      <w:sz w:val="22"/>
    </w:rPr>
  </w:style>
  <w:style w:type="paragraph" w:customStyle="1" w:styleId="Style4">
    <w:name w:val="Style4"/>
    <w:basedOn w:val="Normalny"/>
    <w:pPr>
      <w:widowControl w:val="0"/>
      <w:autoSpaceDE w:val="0"/>
    </w:pPr>
  </w:style>
  <w:style w:type="paragraph" w:customStyle="1" w:styleId="WW-Domylnie">
    <w:name w:val="WW-Domyślnie"/>
    <w:pPr>
      <w:widowControl w:val="0"/>
      <w:suppressAutoHyphens/>
    </w:pPr>
    <w:rPr>
      <w:rFonts w:eastAsia="Arial"/>
      <w:kern w:val="2"/>
      <w:sz w:val="24"/>
      <w:lang w:eastAsia="zh-CN"/>
    </w:r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714</Words>
  <Characters>4288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ZESTAWIENIE  PARAMETRÓW  TECHNICZNYCH                      </vt:lpstr>
    </vt:vector>
  </TitlesOfParts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 PARAMETRÓW  TECHNICZNYCH</dc:title>
  <dc:subject/>
  <dc:creator>..</dc:creator>
  <cp:keywords/>
  <cp:lastModifiedBy>Paulina Witkowska</cp:lastModifiedBy>
  <cp:revision>2</cp:revision>
  <cp:lastPrinted>1995-11-21T16:41:00Z</cp:lastPrinted>
  <dcterms:created xsi:type="dcterms:W3CDTF">2025-11-03T11:00:00Z</dcterms:created>
  <dcterms:modified xsi:type="dcterms:W3CDTF">2025-11-03T11:00:00Z</dcterms:modified>
</cp:coreProperties>
</file>